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A7361" w14:textId="61AA5410" w:rsidR="00B622C4" w:rsidRDefault="002F60C7" w:rsidP="00652861">
      <w:pPr>
        <w:pStyle w:val="Header"/>
        <w:tabs>
          <w:tab w:val="clear" w:pos="9360"/>
          <w:tab w:val="right" w:pos="14400"/>
        </w:tabs>
        <w:spacing w:after="120"/>
      </w:pPr>
      <w:r w:rsidRPr="000D49B9">
        <w:t xml:space="preserve">Maine DEP UW Handbook </w:t>
      </w:r>
      <w:r w:rsidR="007D2EB0">
        <w:tab/>
      </w:r>
      <w:r w:rsidR="007D2EB0">
        <w:tab/>
      </w:r>
      <w:r w:rsidR="00D81DA7">
        <w:t xml:space="preserve">June </w:t>
      </w:r>
      <w:r w:rsidR="007D2EB0">
        <w:t>20</w:t>
      </w:r>
      <w:r w:rsidR="00D81DA7">
        <w:t>18</w:t>
      </w:r>
    </w:p>
    <w:p w14:paraId="21AD8F73" w14:textId="2EF153F2" w:rsidR="000D49B9" w:rsidRDefault="000D49B9" w:rsidP="00652861">
      <w:pPr>
        <w:pStyle w:val="Header"/>
        <w:spacing w:after="120"/>
        <w:jc w:val="center"/>
      </w:pPr>
      <w:r w:rsidRPr="000D49B9">
        <w:t xml:space="preserve">Appendix </w:t>
      </w:r>
      <w:r w:rsidR="00D81DA7">
        <w:t>E</w:t>
      </w:r>
      <w:r w:rsidRPr="000D49B9">
        <w:t xml:space="preserve"> Continued</w:t>
      </w:r>
    </w:p>
    <w:p w14:paraId="43EBC88B" w14:textId="355C4E0A" w:rsidR="000D49B9" w:rsidRPr="002F60C7" w:rsidRDefault="000D49B9" w:rsidP="00652861">
      <w:pPr>
        <w:spacing w:after="0"/>
        <w:ind w:left="-90"/>
        <w:jc w:val="center"/>
        <w:rPr>
          <w:sz w:val="40"/>
          <w:szCs w:val="40"/>
          <w:u w:val="single"/>
        </w:rPr>
      </w:pPr>
      <w:r w:rsidRPr="002F60C7">
        <w:rPr>
          <w:sz w:val="40"/>
          <w:szCs w:val="40"/>
          <w:u w:val="single"/>
        </w:rPr>
        <w:t>Quarterly Universal Waste Report</w:t>
      </w:r>
    </w:p>
    <w:p w14:paraId="684603FC" w14:textId="312A9DF1" w:rsidR="000D49B9" w:rsidRPr="007D2EB0" w:rsidRDefault="000D49B9" w:rsidP="00652861">
      <w:pPr>
        <w:spacing w:after="0"/>
        <w:jc w:val="center"/>
        <w:rPr>
          <w:sz w:val="32"/>
          <w:szCs w:val="32"/>
        </w:rPr>
      </w:pPr>
      <w:proofErr w:type="gramStart"/>
      <w:r w:rsidRPr="007D2EB0">
        <w:rPr>
          <w:sz w:val="32"/>
          <w:szCs w:val="32"/>
        </w:rPr>
        <w:t>Form</w:t>
      </w:r>
      <w:proofErr w:type="gramEnd"/>
      <w:r w:rsidRPr="007D2EB0">
        <w:rPr>
          <w:sz w:val="32"/>
          <w:szCs w:val="32"/>
        </w:rPr>
        <w:t xml:space="preserve"> D</w:t>
      </w:r>
    </w:p>
    <w:p w14:paraId="6113B821" w14:textId="01BB3133" w:rsidR="000D49B9" w:rsidRPr="000D49B9" w:rsidRDefault="000D49B9" w:rsidP="000D49B9">
      <w:r>
        <w:t xml:space="preserve">Generator/Central Accumulation </w:t>
      </w:r>
      <w:r w:rsidRPr="000D49B9">
        <w:t>Facility Name: _______________________________________________</w:t>
      </w:r>
      <w:r w:rsidRPr="000D49B9">
        <w:tab/>
      </w:r>
    </w:p>
    <w:tbl>
      <w:tblPr>
        <w:tblStyle w:val="TableGrid"/>
        <w:tblpPr w:leftFromText="187" w:rightFromText="187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3990"/>
        <w:gridCol w:w="4873"/>
        <w:gridCol w:w="1839"/>
        <w:gridCol w:w="1765"/>
        <w:gridCol w:w="1923"/>
      </w:tblGrid>
      <w:tr w:rsidR="000D49B9" w:rsidRPr="000D49B9" w14:paraId="4ECC9DA3" w14:textId="77777777" w:rsidTr="002F60C7">
        <w:trPr>
          <w:trHeight w:val="643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C52C" w14:textId="0B8FDEC9" w:rsidR="000D49B9" w:rsidRPr="002F60C7" w:rsidRDefault="000D49B9" w:rsidP="002F60C7">
            <w:pPr>
              <w:spacing w:after="160" w:line="278" w:lineRule="auto"/>
              <w:jc w:val="center"/>
              <w:rPr>
                <w:b/>
                <w:bCs/>
              </w:rPr>
            </w:pPr>
            <w:r w:rsidRPr="002F60C7">
              <w:rPr>
                <w:b/>
                <w:bCs/>
              </w:rPr>
              <w:t>Business Name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F424" w14:textId="77777777" w:rsidR="000D49B9" w:rsidRPr="002F60C7" w:rsidRDefault="000D49B9" w:rsidP="002F60C7">
            <w:pPr>
              <w:spacing w:after="160" w:line="278" w:lineRule="auto"/>
              <w:jc w:val="center"/>
              <w:rPr>
                <w:b/>
                <w:bCs/>
              </w:rPr>
            </w:pPr>
            <w:r w:rsidRPr="002F60C7">
              <w:rPr>
                <w:b/>
                <w:bCs/>
              </w:rPr>
              <w:t>Address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C3AD" w14:textId="29627700" w:rsidR="000D49B9" w:rsidRPr="002F60C7" w:rsidRDefault="000D49B9" w:rsidP="002F60C7">
            <w:pPr>
              <w:spacing w:after="160" w:line="278" w:lineRule="auto"/>
              <w:jc w:val="center"/>
              <w:rPr>
                <w:b/>
                <w:bCs/>
              </w:rPr>
            </w:pPr>
            <w:r w:rsidRPr="002F60C7">
              <w:rPr>
                <w:b/>
                <w:bCs/>
              </w:rPr>
              <w:t>Date Received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78F9" w14:textId="7421AA0B" w:rsidR="000D49B9" w:rsidRPr="002F60C7" w:rsidRDefault="000D49B9" w:rsidP="002F60C7">
            <w:pPr>
              <w:spacing w:after="160" w:line="278" w:lineRule="auto"/>
              <w:jc w:val="center"/>
              <w:rPr>
                <w:b/>
                <w:bCs/>
              </w:rPr>
            </w:pPr>
            <w:r w:rsidRPr="002F60C7">
              <w:rPr>
                <w:b/>
                <w:bCs/>
              </w:rPr>
              <w:t>Waste Type</w:t>
            </w:r>
            <w:r w:rsidR="00B622C4" w:rsidRPr="002F60C7">
              <w:rPr>
                <w:b/>
                <w:bCs/>
              </w:rPr>
              <w:t xml:space="preserve"> Code </w:t>
            </w:r>
            <w:r w:rsidRPr="002F60C7">
              <w:rPr>
                <w:b/>
                <w:bCs/>
              </w:rPr>
              <w:t>*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B9FB" w14:textId="417BF465" w:rsidR="000D49B9" w:rsidRPr="002F60C7" w:rsidRDefault="000D49B9" w:rsidP="002F60C7">
            <w:pPr>
              <w:spacing w:after="160" w:line="278" w:lineRule="auto"/>
              <w:jc w:val="center"/>
              <w:rPr>
                <w:b/>
                <w:bCs/>
              </w:rPr>
            </w:pPr>
            <w:r w:rsidRPr="002F60C7">
              <w:rPr>
                <w:b/>
                <w:bCs/>
              </w:rPr>
              <w:t>Unit Count</w:t>
            </w:r>
          </w:p>
        </w:tc>
      </w:tr>
      <w:tr w:rsidR="000D49B9" w:rsidRPr="000D49B9" w14:paraId="0122972E" w14:textId="77777777" w:rsidTr="002F60C7">
        <w:trPr>
          <w:trHeight w:val="675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4CAF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A095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20C9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A2BF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7086" w14:textId="77777777" w:rsidR="000D49B9" w:rsidRPr="000D49B9" w:rsidRDefault="000D49B9" w:rsidP="002F60C7">
            <w:pPr>
              <w:spacing w:after="160" w:line="278" w:lineRule="auto"/>
            </w:pPr>
          </w:p>
        </w:tc>
      </w:tr>
      <w:tr w:rsidR="000D49B9" w:rsidRPr="000D49B9" w14:paraId="138D502C" w14:textId="77777777" w:rsidTr="002F60C7">
        <w:trPr>
          <w:trHeight w:val="643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72AA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AB03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93D5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064D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B374" w14:textId="77777777" w:rsidR="000D49B9" w:rsidRPr="000D49B9" w:rsidRDefault="000D49B9" w:rsidP="002F60C7">
            <w:pPr>
              <w:spacing w:after="160" w:line="278" w:lineRule="auto"/>
            </w:pPr>
          </w:p>
        </w:tc>
      </w:tr>
      <w:tr w:rsidR="000D49B9" w:rsidRPr="000D49B9" w14:paraId="49B59DF1" w14:textId="77777777" w:rsidTr="002F60C7">
        <w:trPr>
          <w:trHeight w:val="643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5218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3FB5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C630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0B8F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4AE9" w14:textId="77777777" w:rsidR="000D49B9" w:rsidRPr="000D49B9" w:rsidRDefault="000D49B9" w:rsidP="002F60C7">
            <w:pPr>
              <w:spacing w:after="160" w:line="278" w:lineRule="auto"/>
            </w:pPr>
          </w:p>
        </w:tc>
      </w:tr>
      <w:tr w:rsidR="000D49B9" w:rsidRPr="000D49B9" w14:paraId="750378BE" w14:textId="77777777" w:rsidTr="002F60C7">
        <w:trPr>
          <w:trHeight w:val="643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0376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A8B2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A4E8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35DE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5A77" w14:textId="77777777" w:rsidR="000D49B9" w:rsidRPr="000D49B9" w:rsidRDefault="000D49B9" w:rsidP="002F60C7">
            <w:pPr>
              <w:spacing w:after="160" w:line="278" w:lineRule="auto"/>
            </w:pPr>
          </w:p>
        </w:tc>
      </w:tr>
      <w:tr w:rsidR="000D49B9" w:rsidRPr="000D49B9" w14:paraId="193F028D" w14:textId="77777777" w:rsidTr="002F60C7">
        <w:trPr>
          <w:trHeight w:val="675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1859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C39C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F0C5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78C6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4183" w14:textId="77777777" w:rsidR="000D49B9" w:rsidRPr="000D49B9" w:rsidRDefault="000D49B9" w:rsidP="002F60C7">
            <w:pPr>
              <w:spacing w:after="160" w:line="278" w:lineRule="auto"/>
            </w:pPr>
          </w:p>
        </w:tc>
      </w:tr>
      <w:tr w:rsidR="000D49B9" w:rsidRPr="000D49B9" w14:paraId="5C509DE3" w14:textId="77777777" w:rsidTr="002F60C7">
        <w:trPr>
          <w:trHeight w:val="643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AB66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292B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2A8B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DAC2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0A2A" w14:textId="77777777" w:rsidR="000D49B9" w:rsidRPr="000D49B9" w:rsidRDefault="000D49B9" w:rsidP="002F60C7">
            <w:pPr>
              <w:spacing w:after="160" w:line="278" w:lineRule="auto"/>
            </w:pPr>
          </w:p>
        </w:tc>
      </w:tr>
      <w:tr w:rsidR="000D49B9" w:rsidRPr="000D49B9" w14:paraId="3EE5D49B" w14:textId="77777777" w:rsidTr="002F60C7">
        <w:trPr>
          <w:trHeight w:val="643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E2E3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D4A4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5790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342A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E4AE" w14:textId="77777777" w:rsidR="000D49B9" w:rsidRPr="000D49B9" w:rsidRDefault="000D49B9" w:rsidP="002F60C7">
            <w:pPr>
              <w:spacing w:after="160" w:line="278" w:lineRule="auto"/>
            </w:pPr>
          </w:p>
        </w:tc>
      </w:tr>
      <w:tr w:rsidR="000D49B9" w:rsidRPr="000D49B9" w14:paraId="21065AD5" w14:textId="77777777" w:rsidTr="002F60C7">
        <w:trPr>
          <w:trHeight w:val="643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1FA5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E8C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EDC7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B89F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709F" w14:textId="77777777" w:rsidR="000D49B9" w:rsidRPr="000D49B9" w:rsidRDefault="000D49B9" w:rsidP="002F60C7">
            <w:pPr>
              <w:spacing w:after="160" w:line="278" w:lineRule="auto"/>
            </w:pPr>
          </w:p>
        </w:tc>
      </w:tr>
      <w:tr w:rsidR="000D49B9" w:rsidRPr="000D49B9" w14:paraId="20818692" w14:textId="77777777" w:rsidTr="002F60C7">
        <w:trPr>
          <w:trHeight w:val="643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5368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6ED5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C81B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8EC6" w14:textId="77777777" w:rsidR="000D49B9" w:rsidRPr="000D49B9" w:rsidRDefault="000D49B9" w:rsidP="002F60C7">
            <w:pPr>
              <w:spacing w:after="160" w:line="278" w:lineRule="auto"/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0909" w14:textId="77777777" w:rsidR="000D49B9" w:rsidRPr="000D49B9" w:rsidRDefault="000D49B9" w:rsidP="002F60C7">
            <w:pPr>
              <w:spacing w:after="160" w:line="278" w:lineRule="auto"/>
            </w:pPr>
          </w:p>
        </w:tc>
      </w:tr>
    </w:tbl>
    <w:p w14:paraId="241462E3" w14:textId="1A068C12" w:rsidR="000D49B9" w:rsidRPr="000D49B9" w:rsidRDefault="000D49B9" w:rsidP="000D49B9">
      <w:r w:rsidRPr="000D49B9">
        <w:t xml:space="preserve">The table above is for generators and generator owned central accumulation facilities to </w:t>
      </w:r>
      <w:r>
        <w:t xml:space="preserve">submit quarterly universal waste reports to the Department. </w:t>
      </w:r>
    </w:p>
    <w:p w14:paraId="6AD23C3E" w14:textId="77777777" w:rsidR="007D2EB0" w:rsidRPr="00C32AA2" w:rsidRDefault="007D2EB0" w:rsidP="0065286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*</w:t>
      </w:r>
      <w:r w:rsidRPr="00C32AA2">
        <w:rPr>
          <w:b/>
          <w:bCs/>
          <w:u w:val="single"/>
        </w:rPr>
        <w:t>Waste Type</w:t>
      </w:r>
      <w:r>
        <w:rPr>
          <w:b/>
          <w:bCs/>
          <w:u w:val="single"/>
        </w:rPr>
        <w:t xml:space="preserve"> </w:t>
      </w:r>
      <w:r w:rsidRPr="00C32AA2">
        <w:rPr>
          <w:b/>
          <w:bCs/>
          <w:u w:val="single"/>
        </w:rPr>
        <w:t>Code</w:t>
      </w:r>
      <w:r>
        <w:rPr>
          <w:b/>
          <w:bCs/>
          <w:u w:val="single"/>
        </w:rPr>
        <w:t>s</w:t>
      </w:r>
      <w:r w:rsidRPr="00C32AA2">
        <w:rPr>
          <w:b/>
          <w:bCs/>
          <w:u w:val="single"/>
        </w:rPr>
        <w:t>:</w:t>
      </w:r>
    </w:p>
    <w:p w14:paraId="082FFCDE" w14:textId="77777777" w:rsidR="00652861" w:rsidRDefault="00652861" w:rsidP="00652861">
      <w:pPr>
        <w:spacing w:after="0"/>
      </w:pPr>
      <w:r w:rsidRPr="00C32AA2">
        <w:t>BT: Batteries excluding A</w:t>
      </w:r>
      <w:r>
        <w:t>, AA, AAA, C, D^</w:t>
      </w:r>
    </w:p>
    <w:p w14:paraId="34047511" w14:textId="77777777" w:rsidR="00652861" w:rsidRDefault="00652861" w:rsidP="00652861">
      <w:pPr>
        <w:spacing w:after="0"/>
      </w:pPr>
      <w:r>
        <w:lastRenderedPageBreak/>
        <w:t>Cathode Ray Tubes: CR</w:t>
      </w:r>
    </w:p>
    <w:p w14:paraId="2A0BCB4B" w14:textId="77777777" w:rsidR="00652861" w:rsidRDefault="00652861" w:rsidP="00652861">
      <w:pPr>
        <w:spacing w:after="0"/>
      </w:pPr>
      <w:r>
        <w:t>Electronic Devices including circuit boards: ED</w:t>
      </w:r>
    </w:p>
    <w:p w14:paraId="2182C5FA" w14:textId="77777777" w:rsidR="00652861" w:rsidRDefault="00652861" w:rsidP="00652861">
      <w:pPr>
        <w:spacing w:after="0"/>
      </w:pPr>
      <w:r>
        <w:t>Flat Panel Display: FP</w:t>
      </w:r>
    </w:p>
    <w:p w14:paraId="30F1D778" w14:textId="77777777" w:rsidR="00652861" w:rsidRDefault="00652861" w:rsidP="00652861">
      <w:pPr>
        <w:spacing w:after="0"/>
        <w:rPr>
          <w:sz w:val="28"/>
          <w:szCs w:val="28"/>
          <w:vertAlign w:val="superscript"/>
        </w:rPr>
      </w:pPr>
      <w:r>
        <w:t>Lamps: H</w:t>
      </w:r>
      <w:r w:rsidRPr="00996F86">
        <w:rPr>
          <w:sz w:val="28"/>
          <w:szCs w:val="28"/>
          <w:vertAlign w:val="superscript"/>
        </w:rPr>
        <w:t>+</w:t>
      </w:r>
    </w:p>
    <w:p w14:paraId="48E3F3A8" w14:textId="77777777" w:rsidR="00652861" w:rsidRDefault="00652861" w:rsidP="00652861">
      <w:pPr>
        <w:spacing w:after="0"/>
      </w:pPr>
      <w:r w:rsidRPr="00996F86">
        <w:t>Mercury-containing Thermostats: T</w:t>
      </w:r>
      <w:r>
        <w:t>H</w:t>
      </w:r>
    </w:p>
    <w:p w14:paraId="6C073E6F" w14:textId="77777777" w:rsidR="00652861" w:rsidRDefault="00652861" w:rsidP="00652861">
      <w:pPr>
        <w:spacing w:after="0"/>
      </w:pPr>
      <w:r w:rsidRPr="00996F86">
        <w:t>Mercury Devices (including thermometers): MD</w:t>
      </w:r>
    </w:p>
    <w:p w14:paraId="6CF31053" w14:textId="77777777" w:rsidR="00652861" w:rsidRDefault="00652861" w:rsidP="00652861">
      <w:pPr>
        <w:spacing w:after="0"/>
      </w:pPr>
      <w:r>
        <w:t>Motor Vehicle Switches: MS</w:t>
      </w:r>
    </w:p>
    <w:p w14:paraId="43C61E7D" w14:textId="77777777" w:rsidR="00652861" w:rsidRDefault="00652861" w:rsidP="00652861">
      <w:pPr>
        <w:spacing w:after="0"/>
      </w:pPr>
      <w:r>
        <w:t>PCB Ballast: PC</w:t>
      </w:r>
    </w:p>
    <w:p w14:paraId="228C6F43" w14:textId="77777777" w:rsidR="00652861" w:rsidRDefault="00652861" w:rsidP="00652861">
      <w:pPr>
        <w:spacing w:after="0"/>
      </w:pPr>
    </w:p>
    <w:p w14:paraId="00952C9E" w14:textId="77777777" w:rsidR="00652861" w:rsidRPr="00C32AA2" w:rsidRDefault="00652861" w:rsidP="00652861">
      <w:pPr>
        <w:spacing w:after="0"/>
      </w:pPr>
      <w:r>
        <w:t>^</w:t>
      </w:r>
      <w:r w:rsidRPr="00C32AA2">
        <w:t xml:space="preserve">If </w:t>
      </w:r>
      <w:proofErr w:type="gramStart"/>
      <w:r w:rsidRPr="00C32AA2">
        <w:t>BTs</w:t>
      </w:r>
      <w:r>
        <w:t>,</w:t>
      </w:r>
      <w:proofErr w:type="gramEnd"/>
      <w:r w:rsidRPr="00C32AA2">
        <w:t xml:space="preserve"> include type (ex: lithium ion, nickel metal hydride, silver oxide, etc.)</w:t>
      </w:r>
    </w:p>
    <w:p w14:paraId="75DD639D" w14:textId="77777777" w:rsidR="00652861" w:rsidRPr="00C32AA2" w:rsidRDefault="00652861" w:rsidP="00652861">
      <w:pPr>
        <w:spacing w:after="0"/>
      </w:pPr>
      <w:r>
        <w:t>+</w:t>
      </w:r>
      <w:r w:rsidRPr="00C32AA2">
        <w:t>Lamps can include fluorescent, HID, LED</w:t>
      </w:r>
      <w:r>
        <w:t>, etc.</w:t>
      </w:r>
    </w:p>
    <w:p w14:paraId="2FBE331A" w14:textId="77777777" w:rsidR="00AA56A4" w:rsidRDefault="00AA56A4"/>
    <w:sectPr w:rsidR="00AA56A4" w:rsidSect="00652861">
      <w:pgSz w:w="15840" w:h="12240" w:orient="landscape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CDF9" w14:textId="77777777" w:rsidR="00956503" w:rsidRDefault="00956503" w:rsidP="009B5C54">
      <w:pPr>
        <w:spacing w:after="0" w:line="240" w:lineRule="auto"/>
      </w:pPr>
      <w:r>
        <w:separator/>
      </w:r>
    </w:p>
  </w:endnote>
  <w:endnote w:type="continuationSeparator" w:id="0">
    <w:p w14:paraId="3A3AB5CC" w14:textId="77777777" w:rsidR="00956503" w:rsidRDefault="00956503" w:rsidP="009B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E6E20" w14:textId="77777777" w:rsidR="00956503" w:rsidRDefault="00956503" w:rsidP="009B5C54">
      <w:pPr>
        <w:spacing w:after="0" w:line="240" w:lineRule="auto"/>
      </w:pPr>
      <w:r>
        <w:separator/>
      </w:r>
    </w:p>
  </w:footnote>
  <w:footnote w:type="continuationSeparator" w:id="0">
    <w:p w14:paraId="70843447" w14:textId="77777777" w:rsidR="00956503" w:rsidRDefault="00956503" w:rsidP="009B5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B9"/>
    <w:rsid w:val="00044F31"/>
    <w:rsid w:val="0006092F"/>
    <w:rsid w:val="000D49B9"/>
    <w:rsid w:val="000E4B15"/>
    <w:rsid w:val="00116B55"/>
    <w:rsid w:val="001C64C9"/>
    <w:rsid w:val="001F15C1"/>
    <w:rsid w:val="002F60C7"/>
    <w:rsid w:val="0031288A"/>
    <w:rsid w:val="003B4431"/>
    <w:rsid w:val="004A082F"/>
    <w:rsid w:val="004C2B0C"/>
    <w:rsid w:val="00652861"/>
    <w:rsid w:val="007D2EB0"/>
    <w:rsid w:val="007E0331"/>
    <w:rsid w:val="00805BEE"/>
    <w:rsid w:val="00884ED9"/>
    <w:rsid w:val="00956503"/>
    <w:rsid w:val="009B5C54"/>
    <w:rsid w:val="00A411E2"/>
    <w:rsid w:val="00A61318"/>
    <w:rsid w:val="00A92319"/>
    <w:rsid w:val="00AA56A4"/>
    <w:rsid w:val="00AB26B5"/>
    <w:rsid w:val="00B47776"/>
    <w:rsid w:val="00B622C4"/>
    <w:rsid w:val="00BC72D7"/>
    <w:rsid w:val="00C03AB0"/>
    <w:rsid w:val="00C16C5F"/>
    <w:rsid w:val="00D81DA7"/>
    <w:rsid w:val="00DE4EA3"/>
    <w:rsid w:val="00EB541C"/>
    <w:rsid w:val="00F32692"/>
    <w:rsid w:val="00F95580"/>
    <w:rsid w:val="00FA22F2"/>
    <w:rsid w:val="00FE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9C76"/>
  <w15:chartTrackingRefBased/>
  <w15:docId w15:val="{3E39FAF3-168D-4621-8CC9-A3E04006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FB5"/>
  </w:style>
  <w:style w:type="paragraph" w:styleId="Heading1">
    <w:name w:val="heading 1"/>
    <w:basedOn w:val="Normal"/>
    <w:next w:val="Normal"/>
    <w:link w:val="Heading1Char"/>
    <w:uiPriority w:val="9"/>
    <w:qFormat/>
    <w:rsid w:val="00FE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FE7F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FB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FB5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E7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F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4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5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C54"/>
  </w:style>
  <w:style w:type="paragraph" w:styleId="Footer">
    <w:name w:val="footer"/>
    <w:basedOn w:val="Normal"/>
    <w:link w:val="FooterChar"/>
    <w:uiPriority w:val="99"/>
    <w:unhideWhenUsed/>
    <w:rsid w:val="009B5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C54"/>
  </w:style>
  <w:style w:type="paragraph" w:styleId="Revision">
    <w:name w:val="Revision"/>
    <w:hidden/>
    <w:uiPriority w:val="99"/>
    <w:semiHidden/>
    <w:rsid w:val="00B4777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6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6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60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0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Corriveau, Abby</dc:creator>
  <cp:keywords/>
  <dc:description/>
  <cp:lastModifiedBy>Corriveau, Abby</cp:lastModifiedBy>
  <cp:revision>11</cp:revision>
  <dcterms:created xsi:type="dcterms:W3CDTF">2026-04-07T15:52:00Z</dcterms:created>
  <dcterms:modified xsi:type="dcterms:W3CDTF">2026-04-17T16:53:00Z</dcterms:modified>
</cp:coreProperties>
</file>