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jc w:val="center"/>
        <w:rPr>
          <w:b w:val="1"/>
          <w:bCs w:val="1"/>
        </w:rPr>
      </w:pPr>
      <w:r>
        <w:rPr>
          <w:b w:val="1"/>
          <w:bCs w:val="1"/>
          <w:rtl w:val="0"/>
          <w:lang w:val="de-DE"/>
        </w:rPr>
        <w:t>STATE OF MAINE</w:t>
      </w:r>
    </w:p>
    <w:p>
      <w:pPr>
        <w:pStyle w:val="Body"/>
        <w:jc w:val="center"/>
        <w:rPr>
          <w:b w:val="1"/>
          <w:bCs w:val="1"/>
          <w:caps w:val="1"/>
        </w:rPr>
      </w:pPr>
      <w:r>
        <w:rPr>
          <w:b w:val="1"/>
          <w:bCs w:val="1"/>
          <w:caps w:val="1"/>
          <w:rtl w:val="0"/>
          <w:lang w:val="en-US"/>
        </w:rPr>
        <w:t>Department of Environmental Protection</w:t>
      </w:r>
    </w:p>
    <w:tbl>
      <w:tblPr>
        <w:tblW w:w="936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675"/>
        <w:gridCol w:w="4685"/>
      </w:tblGrid>
      <w:tr>
        <w:tblPrEx>
          <w:shd w:val="clear" w:color="auto" w:fill="ced7e7"/>
        </w:tblPrEx>
        <w:trPr>
          <w:trHeight w:val="310" w:hRule="atLeast"/>
        </w:trPr>
        <w:tc>
          <w:tcPr>
            <w:tcW w:type="dxa" w:w="467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468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910" w:hRule="atLeast"/>
        </w:trPr>
        <w:tc>
          <w:tcPr>
            <w:tcW w:type="dxa" w:w="4675"/>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rPr/>
            </w:pPr>
            <w:r>
              <w:rPr>
                <w:rtl w:val="0"/>
                <w:lang w:val="en-US"/>
              </w:rPr>
              <w:t>CENTRAL MAINE POWER COMPANY</w:t>
            </w:r>
          </w:p>
          <w:p>
            <w:pPr>
              <w:pStyle w:val="Body"/>
              <w:bidi w:val="0"/>
              <w:spacing w:after="0" w:line="240" w:lineRule="auto"/>
              <w:ind w:left="0" w:right="0" w:firstLine="0"/>
              <w:jc w:val="left"/>
              <w:rPr>
                <w:rtl w:val="0"/>
              </w:rPr>
            </w:pPr>
            <w:r>
              <w:rPr>
                <w:rtl w:val="0"/>
                <w:lang w:val="en-US"/>
              </w:rPr>
              <w:t>Application for Site Location of Development Act permit and Natural Resources Protection Act permit for the New England Clean Energy Connect (</w:t>
            </w:r>
            <w:r>
              <w:rPr>
                <w:rtl w:val="0"/>
                <w:lang w:val="en-US"/>
              </w:rPr>
              <w:t>“</w:t>
            </w:r>
            <w:r>
              <w:rPr>
                <w:rtl w:val="0"/>
                <w:lang w:val="en-US"/>
              </w:rPr>
              <w:t>NECEC</w:t>
            </w:r>
            <w:r>
              <w:rPr>
                <w:rtl w:val="0"/>
                <w:lang w:val="en-US"/>
              </w:rPr>
              <w:t>”</w:t>
            </w:r>
            <w:r>
              <w:rPr>
                <w:rtl w:val="0"/>
                <w:lang w:val="en-US"/>
              </w:rPr>
              <w:t>) from Qu</w:t>
            </w:r>
            <w:r>
              <w:rPr>
                <w:rtl w:val="0"/>
                <w:lang w:val="en-US"/>
              </w:rPr>
              <w:t>é</w:t>
            </w:r>
            <w:r>
              <w:rPr>
                <w:rtl w:val="0"/>
                <w:lang w:val="en-US"/>
              </w:rPr>
              <w:t>bec-Maine Border to Lewiston and Related Network Upgrades</w:t>
            </w:r>
          </w:p>
          <w:p>
            <w:pPr>
              <w:pStyle w:val="Body"/>
              <w:spacing w:after="0" w:line="240" w:lineRule="auto"/>
              <w:rPr>
                <w:lang w:val="en-US"/>
              </w:rPr>
            </w:pPr>
          </w:p>
          <w:p>
            <w:pPr>
              <w:pStyle w:val="Body"/>
              <w:bidi w:val="0"/>
              <w:spacing w:after="0" w:line="240" w:lineRule="auto"/>
              <w:ind w:left="0" w:right="0" w:firstLine="0"/>
              <w:jc w:val="left"/>
              <w:rPr>
                <w:rtl w:val="0"/>
              </w:rPr>
            </w:pPr>
            <w:r>
              <w:rPr>
                <w:rtl w:val="0"/>
                <w:lang w:val="en-US"/>
              </w:rPr>
              <w:t>L-27625-26-A-N</w:t>
            </w:r>
          </w:p>
          <w:p>
            <w:pPr>
              <w:pStyle w:val="Body"/>
              <w:bidi w:val="0"/>
              <w:spacing w:after="0" w:line="240" w:lineRule="auto"/>
              <w:ind w:left="0" w:right="0" w:firstLine="0"/>
              <w:jc w:val="left"/>
              <w:rPr>
                <w:rtl w:val="0"/>
              </w:rPr>
            </w:pPr>
            <w:r>
              <w:rPr>
                <w:rtl w:val="0"/>
                <w:lang w:val="en-US"/>
              </w:rPr>
              <w:t xml:space="preserve">L-27625-TB-B-N </w:t>
            </w:r>
          </w:p>
          <w:p>
            <w:pPr>
              <w:pStyle w:val="Body"/>
              <w:bidi w:val="0"/>
              <w:spacing w:after="0" w:line="240" w:lineRule="auto"/>
              <w:ind w:left="0" w:right="0" w:firstLine="0"/>
              <w:jc w:val="left"/>
              <w:rPr>
                <w:rtl w:val="0"/>
              </w:rPr>
            </w:pPr>
            <w:r>
              <w:rPr>
                <w:rtl w:val="0"/>
                <w:lang w:val="en-US"/>
              </w:rPr>
              <w:t xml:space="preserve">L-27625-2C-C-N </w:t>
            </w:r>
          </w:p>
          <w:p>
            <w:pPr>
              <w:pStyle w:val="Body"/>
              <w:bidi w:val="0"/>
              <w:spacing w:after="0" w:line="240" w:lineRule="auto"/>
              <w:ind w:left="0" w:right="0" w:firstLine="0"/>
              <w:jc w:val="left"/>
              <w:rPr>
                <w:rtl w:val="0"/>
              </w:rPr>
            </w:pPr>
            <w:r>
              <w:rPr>
                <w:rtl w:val="0"/>
                <w:lang w:val="en-US"/>
              </w:rPr>
              <w:t xml:space="preserve">L-27625-VP-D-N </w:t>
            </w:r>
          </w:p>
          <w:p>
            <w:pPr>
              <w:pStyle w:val="Body"/>
              <w:bidi w:val="0"/>
              <w:spacing w:after="0" w:line="240" w:lineRule="auto"/>
              <w:ind w:left="0" w:right="0" w:firstLine="0"/>
              <w:jc w:val="left"/>
              <w:rPr>
                <w:rtl w:val="0"/>
              </w:rPr>
            </w:pPr>
            <w:r>
              <w:rPr>
                <w:rtl w:val="0"/>
                <w:lang w:val="en-US"/>
              </w:rPr>
              <w:t>L-27625-IW-E-N</w:t>
            </w:r>
          </w:p>
        </w:tc>
        <w:tc>
          <w:tcPr>
            <w:tcW w:type="dxa" w:w="4685"/>
            <w:tcBorders>
              <w:top w:val="nil"/>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w:spacing w:after="0" w:line="240" w:lineRule="auto"/>
              <w:rPr>
                <w:caps w:val="1"/>
                <w:lang w:val="en-US"/>
              </w:rPr>
            </w:pPr>
            <w:r>
              <w:rPr>
                <w:caps w:val="1"/>
                <w:rtl w:val="0"/>
                <w:lang w:val="en-US"/>
              </w:rPr>
              <w:t>Greg caruso</w:t>
            </w:r>
          </w:p>
          <w:p>
            <w:pPr>
              <w:pStyle w:val="Body"/>
              <w:bidi w:val="0"/>
              <w:spacing w:after="0" w:line="240" w:lineRule="auto"/>
              <w:ind w:left="0" w:right="0" w:firstLine="0"/>
              <w:jc w:val="left"/>
              <w:rPr>
                <w:caps w:val="1"/>
                <w:rtl w:val="0"/>
              </w:rPr>
            </w:pPr>
            <w:r>
              <w:rPr>
                <w:caps w:val="1"/>
                <w:rtl w:val="0"/>
                <w:lang w:val="en-US"/>
              </w:rPr>
              <w:t xml:space="preserve">Response to first procedural Order </w:t>
            </w:r>
          </w:p>
          <w:p>
            <w:pPr>
              <w:pStyle w:val="Body"/>
              <w:spacing w:after="0" w:line="240" w:lineRule="auto"/>
              <w:rPr>
                <w:lang w:val="en-US"/>
              </w:rPr>
            </w:pPr>
          </w:p>
          <w:p>
            <w:pPr>
              <w:pStyle w:val="Body"/>
              <w:bidi w:val="0"/>
              <w:spacing w:after="0" w:line="240" w:lineRule="auto"/>
              <w:ind w:left="0" w:right="0" w:firstLine="0"/>
              <w:jc w:val="left"/>
              <w:rPr>
                <w:rtl w:val="0"/>
              </w:rPr>
            </w:pPr>
            <w:r>
              <w:rPr>
                <w:rtl w:val="0"/>
                <w:lang w:val="en-US"/>
              </w:rPr>
              <w:t>August 27, 2018</w:t>
            </w:r>
            <w:r>
              <w:rPr/>
            </w:r>
          </w:p>
        </w:tc>
      </w:tr>
    </w:tbl>
    <w:p>
      <w:pPr>
        <w:pStyle w:val="Body"/>
        <w:widowControl w:val="0"/>
        <w:spacing w:line="240" w:lineRule="auto"/>
        <w:jc w:val="center"/>
        <w:rPr>
          <w:b w:val="1"/>
          <w:bCs w:val="1"/>
          <w:caps w:val="1"/>
        </w:rPr>
      </w:pPr>
    </w:p>
    <w:p>
      <w:pPr>
        <w:pStyle w:val="Body"/>
      </w:pPr>
    </w:p>
    <w:p>
      <w:pPr>
        <w:pStyle w:val="Body"/>
        <w:ind w:firstLine="720"/>
      </w:pPr>
      <w:r>
        <w:rPr>
          <w:rtl w:val="0"/>
          <w:lang w:val="en-US"/>
        </w:rPr>
        <w:t xml:space="preserve">On August 8, 2018, the Maine Department of Environmental Protection (Department) issued First Procedural Order (Order) in the above-captioned proceeding, requesting Intervenors to submit: </w:t>
      </w:r>
    </w:p>
    <w:p>
      <w:pPr>
        <w:pStyle w:val="List Paragraph"/>
        <w:numPr>
          <w:ilvl w:val="0"/>
          <w:numId w:val="2"/>
        </w:numPr>
        <w:ind w:right="720"/>
        <w:rPr>
          <w:lang w:val="en-US"/>
        </w:rPr>
      </w:pPr>
      <w:r>
        <w:rPr>
          <w:rtl w:val="0"/>
          <w:lang w:val="en-US"/>
        </w:rPr>
        <w:t xml:space="preserve">A specification of the statutory and regulatory criteria that they wish to address at the public hearing; </w:t>
      </w:r>
    </w:p>
    <w:p>
      <w:pPr>
        <w:pStyle w:val="List Paragraph"/>
        <w:ind w:left="1080" w:right="720" w:firstLine="0"/>
      </w:pPr>
    </w:p>
    <w:p>
      <w:pPr>
        <w:pStyle w:val="List Paragraph"/>
        <w:numPr>
          <w:ilvl w:val="0"/>
          <w:numId w:val="2"/>
        </w:numPr>
        <w:ind w:right="720"/>
        <w:rPr>
          <w:lang w:val="en-US"/>
        </w:rPr>
      </w:pPr>
      <w:r>
        <w:rPr>
          <w:rtl w:val="0"/>
          <w:lang w:val="en-US"/>
        </w:rPr>
        <w:t xml:space="preserve">The specific, significant or contentious topics or subject matters under those criteria relating to the project that they wish to address; and </w:t>
      </w:r>
    </w:p>
    <w:p>
      <w:pPr>
        <w:pStyle w:val="List Paragraph"/>
      </w:pPr>
    </w:p>
    <w:p>
      <w:pPr>
        <w:pStyle w:val="List Paragraph"/>
        <w:numPr>
          <w:ilvl w:val="0"/>
          <w:numId w:val="2"/>
        </w:numPr>
        <w:ind w:right="720"/>
        <w:rPr>
          <w:lang w:val="en-US"/>
        </w:rPr>
      </w:pPr>
      <w:r>
        <w:rPr>
          <w:rtl w:val="0"/>
          <w:lang w:val="en-US"/>
        </w:rPr>
        <w:t xml:space="preserve">Whether the Intervenor is generally in favor of, or against a permit being issued for the proposed project, or neither for nor against the proposed project being permitted. </w:t>
      </w:r>
    </w:p>
    <w:p>
      <w:pPr>
        <w:pStyle w:val="Body"/>
      </w:pPr>
      <w:r>
        <w:rPr>
          <w:rtl w:val="0"/>
          <w:lang w:val="en-US"/>
        </w:rPr>
        <w:t>First Procedural Order at 7.  The Order requested that Intervenors respond to the Department</w:t>
      </w:r>
      <w:r>
        <w:rPr>
          <w:rtl w:val="0"/>
        </w:rPr>
        <w:t>’</w:t>
      </w:r>
      <w:r>
        <w:rPr>
          <w:rtl w:val="0"/>
          <w:lang w:val="en-US"/>
        </w:rPr>
        <w:t>s request by August 27, 2018, and directed them to the list of statutory and regulatory criteria that the Department will be considering for this project in Appendix B of the Order.</w:t>
      </w:r>
    </w:p>
    <w:p>
      <w:pPr>
        <w:pStyle w:val="Body"/>
      </w:pPr>
      <w:r>
        <w:rPr>
          <w:rtl w:val="0"/>
          <w:lang w:val="en-US"/>
        </w:rPr>
        <w:tab/>
        <w:t xml:space="preserve">In this Response, I will first address issues 1 and 2 using the statutory and regulatory criteria outlined in Appendix B.   I will then address issue 3.  </w:t>
      </w:r>
    </w:p>
    <w:p>
      <w:pPr>
        <w:pStyle w:val="List Paragraph"/>
        <w:keepNext w:val="1"/>
        <w:numPr>
          <w:ilvl w:val="0"/>
          <w:numId w:val="4"/>
        </w:numPr>
        <w:bidi w:val="0"/>
        <w:ind w:right="0"/>
        <w:jc w:val="left"/>
        <w:rPr>
          <w:b w:val="1"/>
          <w:bCs w:val="1"/>
          <w:rtl w:val="0"/>
          <w:lang w:val="en-US"/>
        </w:rPr>
      </w:pPr>
      <w:r>
        <w:rPr>
          <w:b w:val="1"/>
          <w:bCs w:val="1"/>
          <w:rtl w:val="0"/>
          <w:lang w:val="en-US"/>
        </w:rPr>
        <w:t>Statutory and Regulatory Criteria and Specific, Significant or Contentious Topics Relating to the Project NRCM Plans to Address at the Hearing</w:t>
      </w:r>
    </w:p>
    <w:p>
      <w:pPr>
        <w:pStyle w:val="Body"/>
        <w:rPr>
          <w:u w:val="single"/>
        </w:rPr>
      </w:pPr>
      <w:r>
        <w:rPr>
          <w:u w:val="single"/>
          <w:rtl w:val="0"/>
          <w:lang w:val="en-US"/>
        </w:rPr>
        <w:t xml:space="preserve">Site Location of Development Law </w:t>
      </w:r>
      <w:r>
        <w:rPr>
          <w:u w:val="single"/>
          <w:rtl w:val="0"/>
        </w:rPr>
        <w:t xml:space="preserve">– </w:t>
      </w:r>
      <w:r>
        <w:rPr>
          <w:u w:val="single"/>
          <w:rtl w:val="0"/>
          <w:lang w:val="de-DE"/>
        </w:rPr>
        <w:t xml:space="preserve">30 M.R.S. </w:t>
      </w:r>
      <w:r>
        <w:rPr>
          <w:u w:val="single"/>
          <w:rtl w:val="0"/>
        </w:rPr>
        <w:t xml:space="preserve">§ </w:t>
      </w:r>
      <w:r>
        <w:rPr>
          <w:u w:val="single"/>
          <w:rtl w:val="0"/>
          <w:lang w:val="en-US"/>
        </w:rPr>
        <w:t>484. Applicable Licensing Criteria</w:t>
      </w:r>
    </w:p>
    <w:p>
      <w:pPr>
        <w:pStyle w:val="List Paragraph"/>
        <w:keepNext w:val="1"/>
        <w:numPr>
          <w:ilvl w:val="0"/>
          <w:numId w:val="6"/>
        </w:numPr>
        <w:rPr>
          <w:lang w:val="en-US"/>
        </w:rPr>
      </w:pPr>
      <w:r>
        <w:rPr>
          <w:rtl w:val="0"/>
          <w:lang w:val="en-US"/>
        </w:rPr>
        <w:t xml:space="preserve">30 M.R.S. </w:t>
      </w:r>
      <w:r>
        <w:rPr>
          <w:rtl w:val="0"/>
          <w:lang w:val="en-US"/>
        </w:rPr>
        <w:t xml:space="preserve">§ </w:t>
      </w:r>
      <w:r>
        <w:rPr>
          <w:rtl w:val="0"/>
          <w:lang w:val="en-US"/>
        </w:rPr>
        <w:t>484(3). No adverse effect on the natural environment.</w:t>
      </w:r>
    </w:p>
    <w:p>
      <w:pPr>
        <w:pStyle w:val="List Paragraph"/>
        <w:numPr>
          <w:ilvl w:val="1"/>
          <w:numId w:val="6"/>
        </w:numPr>
        <w:rPr>
          <w:lang w:val="en-US"/>
        </w:rPr>
      </w:pPr>
      <w:r>
        <w:rPr>
          <w:rtl w:val="0"/>
          <w:lang w:val="en-US"/>
        </w:rPr>
        <w:t xml:space="preserve">I believe that CMP has not </w:t>
      </w:r>
      <w:r>
        <w:rPr>
          <w:rtl w:val="0"/>
          <w:lang w:val="en-US"/>
        </w:rPr>
        <w:t>“</w:t>
      </w:r>
      <w:r>
        <w:rPr>
          <w:rtl w:val="0"/>
          <w:lang w:val="en-US"/>
        </w:rPr>
        <w:t>made adequate provision for fitting the development harmoniously into the existing natural environment and that the development will not adversely affect existing uses, scenic character, air quality, water quality or other natural resources in the municipalities along the transmission line] or in neighboring municipalities.</w:t>
      </w:r>
      <w:r>
        <w:rPr>
          <w:rtl w:val="0"/>
          <w:lang w:val="en-US"/>
        </w:rPr>
        <w:t xml:space="preserve">” </w:t>
      </w:r>
      <w:r>
        <w:rPr>
          <w:rtl w:val="0"/>
          <w:lang w:val="en-US"/>
        </w:rPr>
        <w:t>For example, CMP</w:t>
      </w:r>
      <w:r>
        <w:rPr>
          <w:rtl w:val="0"/>
          <w:lang w:val="en-US"/>
        </w:rPr>
        <w:t>’</w:t>
      </w:r>
      <w:r>
        <w:rPr>
          <w:rtl w:val="0"/>
          <w:lang w:val="en-US"/>
        </w:rPr>
        <w:t>s proposed project will likely have significant negative impacts on existing white water rafting, hiking, and fishing activities, as well as on the scenic character of the Old Canada Scenic Byway and the Appalachian Trail.</w:t>
      </w:r>
    </w:p>
    <w:p>
      <w:pPr>
        <w:pStyle w:val="List Paragraph"/>
        <w:numPr>
          <w:ilvl w:val="0"/>
          <w:numId w:val="6"/>
        </w:numPr>
        <w:rPr>
          <w:lang w:val="en-US"/>
        </w:rPr>
      </w:pPr>
      <w:r>
        <w:rPr>
          <w:rtl w:val="0"/>
          <w:lang w:val="en-US"/>
        </w:rPr>
        <w:t xml:space="preserve">30 M.R.S. </w:t>
      </w:r>
      <w:r>
        <w:rPr>
          <w:rtl w:val="0"/>
          <w:lang w:val="en-US"/>
        </w:rPr>
        <w:t xml:space="preserve">§ </w:t>
      </w:r>
      <w:r>
        <w:rPr>
          <w:rtl w:val="0"/>
          <w:lang w:val="en-US"/>
        </w:rPr>
        <w:t>484(3)(H).</w:t>
      </w:r>
    </w:p>
    <w:p>
      <w:pPr>
        <w:pStyle w:val="List Paragraph"/>
        <w:numPr>
          <w:ilvl w:val="1"/>
          <w:numId w:val="6"/>
        </w:numPr>
        <w:rPr>
          <w:lang w:val="en-US"/>
        </w:rPr>
      </w:pPr>
      <w:r>
        <w:rPr>
          <w:rtl w:val="0"/>
          <w:lang w:val="en-US"/>
        </w:rPr>
        <w:t>I believe that CMP</w:t>
      </w:r>
      <w:r>
        <w:rPr>
          <w:rtl w:val="0"/>
          <w:lang w:val="en-US"/>
        </w:rPr>
        <w:t>’</w:t>
      </w:r>
      <w:r>
        <w:rPr>
          <w:rtl w:val="0"/>
          <w:lang w:val="en-US"/>
        </w:rPr>
        <w:t>s proposed project may adversely impact significant vernal pool habitat.  CMP</w:t>
      </w:r>
      <w:r>
        <w:rPr>
          <w:rtl w:val="0"/>
          <w:lang w:val="en-US"/>
        </w:rPr>
        <w:t>’</w:t>
      </w:r>
      <w:r>
        <w:rPr>
          <w:rtl w:val="0"/>
          <w:lang w:val="en-US"/>
        </w:rPr>
        <w:t xml:space="preserve">s application indicates that there are at least 42 significant vernal pools and 23 potentially significant vernal pools wholly or partially located within the proposed action area.  </w:t>
      </w:r>
    </w:p>
    <w:p>
      <w:pPr>
        <w:pStyle w:val="List Paragraph"/>
        <w:numPr>
          <w:ilvl w:val="0"/>
          <w:numId w:val="6"/>
        </w:numPr>
        <w:rPr>
          <w:lang w:val="en-US"/>
        </w:rPr>
      </w:pPr>
      <w:r>
        <w:rPr>
          <w:rtl w:val="0"/>
          <w:lang w:val="en-US"/>
        </w:rPr>
        <w:t xml:space="preserve">30 M.R.S. </w:t>
      </w:r>
      <w:r>
        <w:rPr>
          <w:rtl w:val="0"/>
          <w:lang w:val="en-US"/>
        </w:rPr>
        <w:t xml:space="preserve">§ </w:t>
      </w:r>
      <w:r>
        <w:rPr>
          <w:rtl w:val="0"/>
          <w:lang w:val="en-US"/>
        </w:rPr>
        <w:t>484(5). Ground Water.</w:t>
      </w:r>
    </w:p>
    <w:p>
      <w:pPr>
        <w:pStyle w:val="List Paragraph"/>
        <w:numPr>
          <w:ilvl w:val="1"/>
          <w:numId w:val="6"/>
        </w:numPr>
        <w:rPr>
          <w:lang w:val="en-US"/>
        </w:rPr>
      </w:pPr>
      <w:r>
        <w:rPr>
          <w:rtl w:val="0"/>
          <w:lang w:val="en-US"/>
        </w:rPr>
        <w:t>I believe that CMP</w:t>
      </w:r>
      <w:r>
        <w:rPr>
          <w:rtl w:val="0"/>
          <w:lang w:val="en-US"/>
        </w:rPr>
        <w:t>’</w:t>
      </w:r>
      <w:r>
        <w:rPr>
          <w:rtl w:val="0"/>
          <w:lang w:val="en-US"/>
        </w:rPr>
        <w:t xml:space="preserve">s proposed project may </w:t>
      </w:r>
      <w:r>
        <w:rPr>
          <w:rtl w:val="0"/>
          <w:lang w:val="en-US"/>
        </w:rPr>
        <w:t>“</w:t>
      </w:r>
      <w:r>
        <w:rPr>
          <w:rtl w:val="0"/>
          <w:lang w:val="en-US"/>
        </w:rPr>
        <w:t>pose an unreasonable risk that a discharge to a significant ground water aquifer will occur.</w:t>
      </w:r>
      <w:r>
        <w:rPr>
          <w:rtl w:val="0"/>
          <w:lang w:val="en-US"/>
        </w:rPr>
        <w:t xml:space="preserve">” </w:t>
      </w:r>
      <w:r>
        <w:rPr>
          <w:rtl w:val="0"/>
          <w:lang w:val="en-US"/>
        </w:rPr>
        <w:t>CMP</w:t>
      </w:r>
      <w:r>
        <w:rPr>
          <w:rtl w:val="0"/>
          <w:lang w:val="en-US"/>
        </w:rPr>
        <w:t>’</w:t>
      </w:r>
      <w:r>
        <w:rPr>
          <w:rtl w:val="0"/>
          <w:lang w:val="en-US"/>
        </w:rPr>
        <w:t xml:space="preserve">s application indicates that </w:t>
      </w:r>
      <w:r>
        <w:rPr>
          <w:rtl w:val="0"/>
          <w:lang w:val="en-US"/>
        </w:rPr>
        <w:t>“</w:t>
      </w:r>
      <w:r>
        <w:rPr>
          <w:rtl w:val="0"/>
          <w:lang w:val="en-US"/>
        </w:rPr>
        <w:t>potential sources of groundwater contamination will include fuel and hydraulic and lubrication oils used in the operation and maintenance of vehicles, as well as the application of herbicides to control vegetation.</w:t>
      </w:r>
      <w:r>
        <w:rPr>
          <w:rtl w:val="0"/>
          <w:lang w:val="en-US"/>
        </w:rPr>
        <w:t xml:space="preserve">” </w:t>
      </w:r>
      <w:r>
        <w:rPr>
          <w:rtl w:val="0"/>
          <w:lang w:val="en-US"/>
        </w:rPr>
        <w:t xml:space="preserve">NECEC Site Location of Development Application at 15-1. </w:t>
      </w:r>
    </w:p>
    <w:p>
      <w:pPr>
        <w:pStyle w:val="Body"/>
        <w:keepNext w:val="1"/>
        <w:rPr>
          <w:u w:val="single"/>
        </w:rPr>
      </w:pPr>
      <w:r>
        <w:rPr>
          <w:u w:val="single"/>
          <w:rtl w:val="0"/>
          <w:lang w:val="nl-NL"/>
        </w:rPr>
        <w:t>Chapter 375:</w:t>
        <w:tab/>
        <w:t>NO ADVERSE ENVIRONMENTAL EFFECT STANDARDS OF THE SITE LOCATION OF DEVELOPMENT ACT</w:t>
      </w:r>
    </w:p>
    <w:p>
      <w:pPr>
        <w:pStyle w:val="List Paragraph"/>
        <w:keepNext w:val="1"/>
        <w:numPr>
          <w:ilvl w:val="0"/>
          <w:numId w:val="6"/>
        </w:numPr>
        <w:rPr>
          <w:lang w:val="en-US"/>
        </w:rPr>
      </w:pPr>
      <w:r>
        <w:rPr>
          <w:rtl w:val="0"/>
          <w:lang w:val="en-US"/>
        </w:rPr>
        <w:t xml:space="preserve">06-096 Ch. 375, </w:t>
      </w:r>
      <w:r>
        <w:rPr>
          <w:rtl w:val="0"/>
          <w:lang w:val="en-US"/>
        </w:rPr>
        <w:t xml:space="preserve">§ </w:t>
      </w:r>
      <w:r>
        <w:rPr>
          <w:rtl w:val="0"/>
          <w:lang w:val="en-US"/>
        </w:rPr>
        <w:t>2. No Unreasonable Alteration of Climate.</w:t>
      </w:r>
    </w:p>
    <w:p>
      <w:pPr>
        <w:pStyle w:val="List Paragraph"/>
        <w:numPr>
          <w:ilvl w:val="1"/>
          <w:numId w:val="6"/>
        </w:numPr>
        <w:rPr>
          <w:lang w:val="en-US"/>
        </w:rPr>
      </w:pPr>
      <w:r>
        <w:rPr>
          <w:rtl w:val="0"/>
          <w:lang w:val="en-US"/>
        </w:rPr>
        <w:t>I believe that CMP</w:t>
      </w:r>
      <w:r>
        <w:rPr>
          <w:rtl w:val="0"/>
          <w:lang w:val="en-US"/>
        </w:rPr>
        <w:t>’</w:t>
      </w:r>
      <w:r>
        <w:rPr>
          <w:rtl w:val="0"/>
          <w:lang w:val="en-US"/>
        </w:rPr>
        <w:t xml:space="preserve">s proposed project may result in </w:t>
      </w:r>
      <w:r>
        <w:rPr>
          <w:rtl w:val="0"/>
          <w:lang w:val="en-US"/>
        </w:rPr>
        <w:t>“</w:t>
      </w:r>
      <w:r>
        <w:rPr>
          <w:rtl w:val="0"/>
          <w:lang w:val="en-US"/>
        </w:rPr>
        <w:t>unreasonable alteration of climate.</w:t>
      </w:r>
      <w:r>
        <w:rPr>
          <w:rtl w:val="0"/>
          <w:lang w:val="en-US"/>
        </w:rPr>
        <w:t xml:space="preserve">” </w:t>
      </w:r>
      <w:r>
        <w:rPr>
          <w:rtl w:val="0"/>
          <w:lang w:val="en-US"/>
        </w:rPr>
        <w:t xml:space="preserve">CMP claims that the project is expected to reduce regional greenhouse gas emissions in Massachusetts but has not produced evidence that this proposed transmission line will not result in an overall increase in greenhouse gas emissions. </w:t>
      </w:r>
    </w:p>
    <w:p>
      <w:pPr>
        <w:pStyle w:val="List Paragraph"/>
        <w:numPr>
          <w:ilvl w:val="0"/>
          <w:numId w:val="6"/>
        </w:numPr>
        <w:rPr>
          <w:lang w:val="en-US"/>
        </w:rPr>
      </w:pPr>
      <w:r>
        <w:rPr>
          <w:rtl w:val="0"/>
          <w:lang w:val="en-US"/>
        </w:rPr>
        <w:t xml:space="preserve">06-096 Ch. 375, </w:t>
      </w:r>
      <w:r>
        <w:rPr>
          <w:rtl w:val="0"/>
          <w:lang w:val="en-US"/>
        </w:rPr>
        <w:t xml:space="preserve">§ </w:t>
      </w:r>
      <w:r>
        <w:rPr>
          <w:rtl w:val="0"/>
          <w:lang w:val="en-US"/>
        </w:rPr>
        <w:t xml:space="preserve">3. No Unreasonable Alteration of Natural Drainage Ways. </w:t>
      </w:r>
    </w:p>
    <w:p>
      <w:pPr>
        <w:pStyle w:val="List Paragraph"/>
        <w:numPr>
          <w:ilvl w:val="1"/>
          <w:numId w:val="6"/>
        </w:numPr>
        <w:rPr>
          <w:lang w:val="en-US"/>
        </w:rPr>
      </w:pPr>
      <w:r>
        <w:rPr>
          <w:rtl w:val="0"/>
          <w:lang w:val="en-US"/>
        </w:rPr>
        <w:t>I believe that CMP</w:t>
      </w:r>
      <w:r>
        <w:rPr>
          <w:rtl w:val="0"/>
          <w:lang w:val="en-US"/>
        </w:rPr>
        <w:t>’</w:t>
      </w:r>
      <w:r>
        <w:rPr>
          <w:rtl w:val="0"/>
          <w:lang w:val="en-US"/>
        </w:rPr>
        <w:t xml:space="preserve">s proposed project </w:t>
      </w:r>
      <w:r>
        <w:rPr>
          <w:rtl w:val="0"/>
          <w:lang w:val="en-US"/>
        </w:rPr>
        <w:t>“</w:t>
      </w:r>
      <w:r>
        <w:rPr>
          <w:rtl w:val="0"/>
          <w:lang w:val="en-US"/>
        </w:rPr>
        <w:t>will cause an unreasonable alteration of natural drainage ways</w:t>
      </w:r>
      <w:r>
        <w:rPr>
          <w:rtl w:val="0"/>
          <w:lang w:val="en-US"/>
        </w:rPr>
        <w:t xml:space="preserve">” </w:t>
      </w:r>
      <w:r>
        <w:rPr>
          <w:rtl w:val="0"/>
          <w:lang w:val="en-US"/>
        </w:rPr>
        <w:t>through improper drainage right-of way and drainage that may result in adverse impact to adjacent parcels of land. CMP</w:t>
      </w:r>
      <w:r>
        <w:rPr>
          <w:rtl w:val="0"/>
          <w:lang w:val="en-US"/>
        </w:rPr>
        <w:t>’</w:t>
      </w:r>
      <w:r>
        <w:rPr>
          <w:rtl w:val="0"/>
          <w:lang w:val="en-US"/>
        </w:rPr>
        <w:t xml:space="preserve">s application indicates that their project will cross 115 streams, 263 wetlands, and impact 76.3 acres of mapped wetlands.  </w:t>
      </w:r>
    </w:p>
    <w:p>
      <w:pPr>
        <w:pStyle w:val="List Paragraph"/>
        <w:numPr>
          <w:ilvl w:val="0"/>
          <w:numId w:val="6"/>
        </w:numPr>
        <w:rPr>
          <w:lang w:val="en-US"/>
        </w:rPr>
      </w:pPr>
      <w:r>
        <w:rPr>
          <w:rtl w:val="0"/>
          <w:lang w:val="en-US"/>
        </w:rPr>
        <w:t xml:space="preserve">06-096 Ch. 375, </w:t>
      </w:r>
      <w:r>
        <w:rPr>
          <w:rtl w:val="0"/>
          <w:lang w:val="en-US"/>
        </w:rPr>
        <w:t xml:space="preserve">§ </w:t>
      </w:r>
      <w:r>
        <w:rPr>
          <w:rtl w:val="0"/>
          <w:lang w:val="en-US"/>
        </w:rPr>
        <w:t>4. No Unreasonable Effect on Runoff/Infiltration Relationships.</w:t>
      </w:r>
    </w:p>
    <w:p>
      <w:pPr>
        <w:pStyle w:val="List Paragraph"/>
        <w:numPr>
          <w:ilvl w:val="1"/>
          <w:numId w:val="6"/>
        </w:numPr>
        <w:rPr>
          <w:lang w:val="en-US"/>
        </w:rPr>
      </w:pPr>
      <w:r>
        <w:rPr>
          <w:rtl w:val="0"/>
          <w:lang w:val="en-US"/>
        </w:rPr>
        <w:t>I believe that CMP</w:t>
      </w:r>
      <w:r>
        <w:rPr>
          <w:rtl w:val="0"/>
          <w:lang w:val="en-US"/>
        </w:rPr>
        <w:t>’</w:t>
      </w:r>
      <w:r>
        <w:rPr>
          <w:rtl w:val="0"/>
          <w:lang w:val="en-US"/>
        </w:rPr>
        <w:t xml:space="preserve">s proposed project may </w:t>
      </w:r>
      <w:r>
        <w:rPr>
          <w:rtl w:val="0"/>
          <w:lang w:val="en-US"/>
        </w:rPr>
        <w:t>“</w:t>
      </w:r>
      <w:r>
        <w:rPr>
          <w:rtl w:val="0"/>
          <w:lang w:val="en-US"/>
        </w:rPr>
        <w:t>cause unreasonable increases in stormwater runoff by decreasing the infiltrative capacity of the soils on . . . [the] site</w:t>
      </w:r>
      <w:r>
        <w:rPr>
          <w:rtl w:val="0"/>
          <w:lang w:val="en-US"/>
        </w:rPr>
        <w:t xml:space="preserve">” </w:t>
      </w:r>
      <w:r>
        <w:rPr>
          <w:rtl w:val="0"/>
          <w:lang w:val="en-US"/>
        </w:rPr>
        <w:t xml:space="preserve">which could </w:t>
      </w:r>
      <w:r>
        <w:rPr>
          <w:rtl w:val="0"/>
          <w:lang w:val="en-US"/>
        </w:rPr>
        <w:t>“</w:t>
      </w:r>
      <w:r>
        <w:rPr>
          <w:rtl w:val="0"/>
          <w:lang w:val="en-US"/>
        </w:rPr>
        <w:t>cause increased danger of flooding, the pollution of surface water bodies, and the depletion of groundwater resources.</w:t>
      </w:r>
      <w:r>
        <w:rPr>
          <w:rtl w:val="0"/>
          <w:lang w:val="en-US"/>
        </w:rPr>
        <w:t xml:space="preserve">” </w:t>
      </w:r>
      <w:r>
        <w:rPr>
          <w:rtl w:val="0"/>
          <w:lang w:val="en-US"/>
        </w:rPr>
        <w:t>CMP</w:t>
      </w:r>
      <w:r>
        <w:rPr>
          <w:rtl w:val="0"/>
          <w:lang w:val="en-US"/>
        </w:rPr>
        <w:t>’</w:t>
      </w:r>
      <w:r>
        <w:rPr>
          <w:rtl w:val="0"/>
          <w:lang w:val="en-US"/>
        </w:rPr>
        <w:t xml:space="preserve">s application indicates that their project will cross 115 streams, 263 wetlands, and impact 76.3 acres of mapped wetlands.  </w:t>
      </w:r>
    </w:p>
    <w:p>
      <w:pPr>
        <w:pStyle w:val="List Paragraph"/>
        <w:numPr>
          <w:ilvl w:val="0"/>
          <w:numId w:val="6"/>
        </w:numPr>
        <w:rPr>
          <w:lang w:val="en-US"/>
        </w:rPr>
      </w:pPr>
      <w:r>
        <w:rPr>
          <w:rtl w:val="0"/>
          <w:lang w:val="en-US"/>
        </w:rPr>
        <w:t xml:space="preserve">06-096 Ch. 375, </w:t>
      </w:r>
      <w:r>
        <w:rPr>
          <w:rtl w:val="0"/>
          <w:lang w:val="en-US"/>
        </w:rPr>
        <w:t>§</w:t>
      </w:r>
      <w:r>
        <w:rPr>
          <w:rtl w:val="0"/>
          <w:lang w:val="en-US"/>
        </w:rPr>
        <w:t>5. Erosion and Sedimentation Control.</w:t>
      </w:r>
    </w:p>
    <w:p>
      <w:pPr>
        <w:pStyle w:val="List Paragraph"/>
        <w:numPr>
          <w:ilvl w:val="1"/>
          <w:numId w:val="6"/>
        </w:numPr>
        <w:rPr>
          <w:lang w:val="en-US"/>
        </w:rPr>
      </w:pPr>
      <w:r>
        <w:rPr>
          <w:rtl w:val="0"/>
          <w:lang w:val="en-US"/>
        </w:rPr>
        <w:t>I believe that CMP</w:t>
      </w:r>
      <w:r>
        <w:rPr>
          <w:rtl w:val="0"/>
          <w:lang w:val="en-US"/>
        </w:rPr>
        <w:t>’</w:t>
      </w:r>
      <w:r>
        <w:rPr>
          <w:rtl w:val="0"/>
          <w:lang w:val="en-US"/>
        </w:rPr>
        <w:t>s proposed project will not adequately control erosion and sedimentation to protect water quality and wildlife and fisheries habitat. CMP</w:t>
      </w:r>
      <w:r>
        <w:rPr>
          <w:rtl w:val="0"/>
          <w:lang w:val="en-US"/>
        </w:rPr>
        <w:t>’</w:t>
      </w:r>
      <w:r>
        <w:rPr>
          <w:rtl w:val="0"/>
          <w:lang w:val="en-US"/>
        </w:rPr>
        <w:t xml:space="preserve">s application indicates that their project will cross 115 streams, 263 wetlands, and impact 76.3 acres of mapped wetlands.  </w:t>
      </w:r>
    </w:p>
    <w:p>
      <w:pPr>
        <w:pStyle w:val="List Paragraph"/>
        <w:numPr>
          <w:ilvl w:val="0"/>
          <w:numId w:val="6"/>
        </w:numPr>
        <w:rPr>
          <w:lang w:val="en-US"/>
        </w:rPr>
      </w:pPr>
      <w:r>
        <w:rPr>
          <w:rtl w:val="0"/>
          <w:lang w:val="en-US"/>
        </w:rPr>
        <w:t xml:space="preserve">06-096 Ch. 375, </w:t>
      </w:r>
      <w:r>
        <w:rPr>
          <w:rtl w:val="0"/>
          <w:lang w:val="en-US"/>
        </w:rPr>
        <w:t xml:space="preserve">§ </w:t>
      </w:r>
      <w:r>
        <w:rPr>
          <w:rtl w:val="0"/>
          <w:lang w:val="en-US"/>
        </w:rPr>
        <w:t>6. No Unreasonable Adverse Effect on Surface Water Quality.</w:t>
      </w:r>
    </w:p>
    <w:p>
      <w:pPr>
        <w:pStyle w:val="List Paragraph"/>
        <w:numPr>
          <w:ilvl w:val="1"/>
          <w:numId w:val="6"/>
        </w:numPr>
        <w:rPr>
          <w:lang w:val="en-US"/>
        </w:rPr>
      </w:pPr>
      <w:r>
        <w:rPr>
          <w:rtl w:val="0"/>
          <w:lang w:val="en-US"/>
        </w:rPr>
        <w:t>I believe that CMP</w:t>
      </w:r>
      <w:r>
        <w:rPr>
          <w:rtl w:val="0"/>
          <w:lang w:val="en-US"/>
        </w:rPr>
        <w:t>’</w:t>
      </w:r>
      <w:r>
        <w:rPr>
          <w:rtl w:val="0"/>
          <w:lang w:val="en-US"/>
        </w:rPr>
        <w:t>s proposed project could cause the pollution of surface waters through both point and non-point sources of pollution.  CMP</w:t>
      </w:r>
      <w:r>
        <w:rPr>
          <w:rtl w:val="0"/>
          <w:lang w:val="en-US"/>
        </w:rPr>
        <w:t>’</w:t>
      </w:r>
      <w:r>
        <w:rPr>
          <w:rtl w:val="0"/>
          <w:lang w:val="en-US"/>
        </w:rPr>
        <w:t xml:space="preserve">s application indicates that their project will cross 115 streams, 263 wetlands, and impact 76.3 acres of mapped wetlands.  </w:t>
      </w:r>
    </w:p>
    <w:p>
      <w:pPr>
        <w:pStyle w:val="List Paragraph"/>
        <w:numPr>
          <w:ilvl w:val="0"/>
          <w:numId w:val="6"/>
        </w:numPr>
        <w:rPr>
          <w:lang w:val="en-US"/>
        </w:rPr>
      </w:pPr>
      <w:r>
        <w:rPr>
          <w:rtl w:val="0"/>
          <w:lang w:val="en-US"/>
        </w:rPr>
        <w:t xml:space="preserve">06-096 Ch. 375, </w:t>
      </w:r>
      <w:r>
        <w:rPr>
          <w:rtl w:val="0"/>
          <w:lang w:val="en-US"/>
        </w:rPr>
        <w:t xml:space="preserve">§ </w:t>
      </w:r>
      <w:r>
        <w:rPr>
          <w:rtl w:val="0"/>
          <w:lang w:val="en-US"/>
        </w:rPr>
        <w:t>7. No Unreasonable Adverse Effect on Ground Water Quality.</w:t>
      </w:r>
    </w:p>
    <w:p>
      <w:pPr>
        <w:pStyle w:val="List Paragraph"/>
        <w:numPr>
          <w:ilvl w:val="1"/>
          <w:numId w:val="6"/>
        </w:numPr>
        <w:rPr>
          <w:lang w:val="en-US"/>
        </w:rPr>
      </w:pPr>
      <w:r>
        <w:rPr>
          <w:rtl w:val="0"/>
          <w:lang w:val="en-US"/>
        </w:rPr>
        <w:t>I believe that CMP</w:t>
      </w:r>
      <w:r>
        <w:rPr>
          <w:rtl w:val="0"/>
          <w:lang w:val="en-US"/>
        </w:rPr>
        <w:t>’</w:t>
      </w:r>
      <w:r>
        <w:rPr>
          <w:rtl w:val="0"/>
          <w:lang w:val="en-US"/>
        </w:rPr>
        <w:t>s proposed project will not adequately protect ground water resources which could risk the future health, safety, and welfare of the citizens of Maine due to a failure to maintain an adequate supply of safe drinking water.</w:t>
      </w:r>
    </w:p>
    <w:p>
      <w:pPr>
        <w:pStyle w:val="List Paragraph"/>
        <w:numPr>
          <w:ilvl w:val="0"/>
          <w:numId w:val="6"/>
        </w:numPr>
        <w:rPr>
          <w:lang w:val="en-US"/>
        </w:rPr>
      </w:pPr>
      <w:r>
        <w:rPr>
          <w:rtl w:val="0"/>
          <w:lang w:val="en-US"/>
        </w:rPr>
        <w:t xml:space="preserve">06-096 Ch. 375, </w:t>
      </w:r>
      <w:r>
        <w:rPr>
          <w:rtl w:val="0"/>
          <w:lang w:val="en-US"/>
        </w:rPr>
        <w:t xml:space="preserve">§ </w:t>
      </w:r>
      <w:r>
        <w:rPr>
          <w:rtl w:val="0"/>
          <w:lang w:val="en-US"/>
        </w:rPr>
        <w:t>9. Buffer Strips.</w:t>
      </w:r>
    </w:p>
    <w:p>
      <w:pPr>
        <w:pStyle w:val="List Paragraph"/>
        <w:numPr>
          <w:ilvl w:val="1"/>
          <w:numId w:val="6"/>
        </w:numPr>
        <w:rPr>
          <w:lang w:val="en-US"/>
        </w:rPr>
      </w:pPr>
      <w:r>
        <w:rPr>
          <w:rtl w:val="0"/>
          <w:lang w:val="en-US"/>
        </w:rPr>
        <w:t>I believe that CMP</w:t>
      </w:r>
      <w:r>
        <w:rPr>
          <w:rtl w:val="0"/>
          <w:lang w:val="en-US"/>
        </w:rPr>
        <w:t>’</w:t>
      </w:r>
      <w:r>
        <w:rPr>
          <w:rtl w:val="0"/>
          <w:lang w:val="en-US"/>
        </w:rPr>
        <w:t>s proposed project will not adequately utilize natural buffer strips to protect water quality, wildlife habitat, and visual impacts from the proposed transmission line.  At this time it does not appear that CMP</w:t>
      </w:r>
      <w:r>
        <w:rPr>
          <w:rtl w:val="0"/>
          <w:lang w:val="en-US"/>
        </w:rPr>
        <w:t>’</w:t>
      </w:r>
      <w:r>
        <w:rPr>
          <w:rtl w:val="0"/>
          <w:lang w:val="en-US"/>
        </w:rPr>
        <w:t>s proposed buffers are sufficient to avoid these impacts.</w:t>
      </w:r>
    </w:p>
    <w:p>
      <w:pPr>
        <w:pStyle w:val="List Paragraph"/>
        <w:numPr>
          <w:ilvl w:val="0"/>
          <w:numId w:val="6"/>
        </w:numPr>
        <w:rPr>
          <w:lang w:val="en-US"/>
        </w:rPr>
      </w:pPr>
      <w:r>
        <w:rPr>
          <w:rtl w:val="0"/>
          <w:lang w:val="en-US"/>
        </w:rPr>
        <w:t xml:space="preserve">06-096 Ch. 375, </w:t>
      </w:r>
      <w:r>
        <w:rPr>
          <w:rtl w:val="0"/>
          <w:lang w:val="en-US"/>
        </w:rPr>
        <w:t xml:space="preserve">§ </w:t>
      </w:r>
      <w:r>
        <w:rPr>
          <w:rtl w:val="0"/>
          <w:lang w:val="en-US"/>
        </w:rPr>
        <w:t xml:space="preserve">10. Control of Noise. </w:t>
      </w:r>
    </w:p>
    <w:p>
      <w:pPr>
        <w:pStyle w:val="List Paragraph"/>
        <w:numPr>
          <w:ilvl w:val="1"/>
          <w:numId w:val="6"/>
        </w:numPr>
        <w:rPr>
          <w:lang w:val="en-US"/>
        </w:rPr>
      </w:pPr>
      <w:r>
        <w:rPr>
          <w:rtl w:val="0"/>
          <w:lang w:val="en-US"/>
        </w:rPr>
        <w:t>I believe that CMP</w:t>
      </w:r>
      <w:r>
        <w:rPr>
          <w:rtl w:val="0"/>
          <w:lang w:val="en-US"/>
        </w:rPr>
        <w:t>’</w:t>
      </w:r>
      <w:r>
        <w:rPr>
          <w:rtl w:val="0"/>
          <w:lang w:val="en-US"/>
        </w:rPr>
        <w:t xml:space="preserve">s proposed project will not adequately control excessive environmental noise from construction, operation, and maintenance of the proposed transmission line which could degrade the health and welfare of nearby neighbors. This is especially true for noise from the transmission lines themselves, especially during inclement weather.  </w:t>
      </w:r>
    </w:p>
    <w:p>
      <w:pPr>
        <w:pStyle w:val="List Paragraph"/>
        <w:numPr>
          <w:ilvl w:val="0"/>
          <w:numId w:val="6"/>
        </w:numPr>
        <w:rPr>
          <w:lang w:val="en-US"/>
        </w:rPr>
      </w:pPr>
      <w:r>
        <w:rPr>
          <w:rtl w:val="0"/>
          <w:lang w:val="en-US"/>
        </w:rPr>
        <w:t xml:space="preserve">06-096 Ch. 375, </w:t>
      </w:r>
      <w:r>
        <w:rPr>
          <w:rtl w:val="0"/>
          <w:lang w:val="en-US"/>
        </w:rPr>
        <w:t xml:space="preserve">§ </w:t>
      </w:r>
      <w:r>
        <w:rPr>
          <w:rtl w:val="0"/>
          <w:lang w:val="en-US"/>
        </w:rPr>
        <w:t>12. Preservation of Unusual Natural Areas.</w:t>
      </w:r>
    </w:p>
    <w:p>
      <w:pPr>
        <w:pStyle w:val="List Paragraph"/>
        <w:numPr>
          <w:ilvl w:val="1"/>
          <w:numId w:val="6"/>
        </w:numPr>
        <w:rPr>
          <w:lang w:val="en-US"/>
        </w:rPr>
      </w:pPr>
      <w:r>
        <w:rPr>
          <w:rtl w:val="0"/>
          <w:lang w:val="en-US"/>
        </w:rPr>
        <w:t>I believe that CMP</w:t>
      </w:r>
      <w:r>
        <w:rPr>
          <w:rtl w:val="0"/>
          <w:lang w:val="en-US"/>
        </w:rPr>
        <w:t>’</w:t>
      </w:r>
      <w:r>
        <w:rPr>
          <w:rtl w:val="0"/>
          <w:lang w:val="en-US"/>
        </w:rPr>
        <w:t>s proposed project will harm numerous land and water areas that contain natural features of unusual geological, botanical, zoological, ecological, hydrological, other scientific, educational, scenic, or recreational significance. CMP</w:t>
      </w:r>
      <w:r>
        <w:rPr>
          <w:rtl w:val="0"/>
          <w:lang w:val="en-US"/>
        </w:rPr>
        <w:t>’</w:t>
      </w:r>
      <w:r>
        <w:rPr>
          <w:rtl w:val="0"/>
          <w:lang w:val="en-US"/>
        </w:rPr>
        <w:t xml:space="preserve">s proposed project will impact at least 8 deer wintering areas (44.3 acres) and 12 inland waterfowl and wading bird habitats (22.7 acres). The project will cross and degrade the scenically and recreationally significant Kennebec Gorge.  Application material indicates that the project area includes the following rare plants: wild leek, red-stemmed gentian, long-leaved bluet, and dry land sedge, and numerous natural and distinguished natural communities.   </w:t>
      </w:r>
    </w:p>
    <w:p>
      <w:pPr>
        <w:pStyle w:val="List Paragraph"/>
        <w:numPr>
          <w:ilvl w:val="0"/>
          <w:numId w:val="6"/>
        </w:numPr>
        <w:rPr>
          <w:lang w:val="en-US"/>
        </w:rPr>
      </w:pPr>
      <w:r>
        <w:rPr>
          <w:rtl w:val="0"/>
          <w:lang w:val="en-US"/>
        </w:rPr>
        <w:t xml:space="preserve">06-096 Ch. 375, </w:t>
      </w:r>
      <w:r>
        <w:rPr>
          <w:rtl w:val="0"/>
          <w:lang w:val="en-US"/>
        </w:rPr>
        <w:t xml:space="preserve">§ </w:t>
      </w:r>
      <w:r>
        <w:rPr>
          <w:rtl w:val="0"/>
          <w:lang w:val="en-US"/>
        </w:rPr>
        <w:t>14. No Unreasonable Effect on Scenic Character.</w:t>
      </w:r>
    </w:p>
    <w:p>
      <w:pPr>
        <w:pStyle w:val="List Paragraph"/>
        <w:numPr>
          <w:ilvl w:val="1"/>
          <w:numId w:val="6"/>
        </w:numPr>
        <w:rPr>
          <w:lang w:val="en-US"/>
        </w:rPr>
      </w:pPr>
      <w:r>
        <w:rPr>
          <w:rtl w:val="0"/>
          <w:lang w:val="en-US"/>
        </w:rPr>
        <w:t>I believe that CMP</w:t>
      </w:r>
      <w:r>
        <w:rPr>
          <w:rtl w:val="0"/>
          <w:lang w:val="en-US"/>
        </w:rPr>
        <w:t>’</w:t>
      </w:r>
      <w:r>
        <w:rPr>
          <w:rtl w:val="0"/>
          <w:lang w:val="en-US"/>
        </w:rPr>
        <w:t>s proposed project will have an unreasonable effect on the scenic character along the proposed transmission line.  For example, the line will cross the Appalachian Trail, the Old Canada Scenic Byway, the Kennebec Gorge, and many other important scenic sites.</w:t>
      </w:r>
    </w:p>
    <w:p>
      <w:pPr>
        <w:pStyle w:val="List Paragraph"/>
        <w:numPr>
          <w:ilvl w:val="0"/>
          <w:numId w:val="6"/>
        </w:numPr>
        <w:rPr>
          <w:lang w:val="en-US"/>
        </w:rPr>
      </w:pPr>
      <w:r>
        <w:rPr>
          <w:rtl w:val="0"/>
          <w:lang w:val="en-US"/>
        </w:rPr>
        <w:t xml:space="preserve">06-096 Ch. 375, </w:t>
      </w:r>
      <w:r>
        <w:rPr>
          <w:rtl w:val="0"/>
          <w:lang w:val="en-US"/>
        </w:rPr>
        <w:t xml:space="preserve">§ </w:t>
      </w:r>
      <w:r>
        <w:rPr>
          <w:rtl w:val="0"/>
          <w:lang w:val="en-US"/>
        </w:rPr>
        <w:t>15. Protection of Wildlife and Fisheries.</w:t>
      </w:r>
    </w:p>
    <w:p>
      <w:pPr>
        <w:pStyle w:val="List Paragraph"/>
        <w:numPr>
          <w:ilvl w:val="1"/>
          <w:numId w:val="6"/>
        </w:numPr>
        <w:rPr>
          <w:lang w:val="en-US"/>
        </w:rPr>
      </w:pPr>
      <w:r>
        <w:rPr>
          <w:rtl w:val="0"/>
          <w:lang w:val="en-US"/>
        </w:rPr>
        <w:t>I believe that CMP</w:t>
      </w:r>
      <w:r>
        <w:rPr>
          <w:rtl w:val="0"/>
          <w:lang w:val="en-US"/>
        </w:rPr>
        <w:t>’</w:t>
      </w:r>
      <w:r>
        <w:rPr>
          <w:rtl w:val="0"/>
          <w:lang w:val="en-US"/>
        </w:rPr>
        <w:t>s proposed project does not adequately protect wildlife and fisheries.  I believe that CMP</w:t>
      </w:r>
      <w:r>
        <w:rPr>
          <w:rtl w:val="0"/>
          <w:lang w:val="en-US"/>
        </w:rPr>
        <w:t>’</w:t>
      </w:r>
      <w:r>
        <w:rPr>
          <w:rtl w:val="0"/>
          <w:lang w:val="en-US"/>
        </w:rPr>
        <w:t>s proposed project does not contain buffer strips of sufficient area to provide wildlife with travel corridors between areas of available habitat, will adversely affect wildlife and fisheries lifecycles, and will result in unreasonable disturbance of deer wintering areas, significant vernal pools, waterfowl and wading bird habitat, trout spawning areas and species declared threatened or endangered, such as the Golden Eagle, Peregrine Falcon, and the Sedge wren.</w:t>
      </w:r>
    </w:p>
    <w:p>
      <w:pPr>
        <w:pStyle w:val="Body"/>
        <w:rPr>
          <w:u w:val="single"/>
        </w:rPr>
      </w:pPr>
      <w:r>
        <w:rPr>
          <w:u w:val="single"/>
          <w:rtl w:val="0"/>
          <w:lang w:val="fr-FR"/>
        </w:rPr>
        <w:t xml:space="preserve">Natural Resources Protection Act </w:t>
      </w:r>
      <w:r>
        <w:rPr>
          <w:u w:val="single"/>
          <w:rtl w:val="0"/>
        </w:rPr>
        <w:t xml:space="preserve">– </w:t>
      </w:r>
      <w:r>
        <w:rPr>
          <w:u w:val="single"/>
          <w:rtl w:val="0"/>
        </w:rPr>
        <w:t xml:space="preserve">38 M.R.S. </w:t>
      </w:r>
      <w:r>
        <w:rPr>
          <w:u w:val="single"/>
          <w:rtl w:val="0"/>
        </w:rPr>
        <w:t xml:space="preserve">§ </w:t>
      </w:r>
      <w:r>
        <w:rPr>
          <w:u w:val="single"/>
          <w:rtl w:val="0"/>
          <w:lang w:val="en-US"/>
        </w:rPr>
        <w:t>480-D. Applicable Licensing Criteria.</w:t>
      </w:r>
    </w:p>
    <w:p>
      <w:pPr>
        <w:pStyle w:val="List Paragraph"/>
        <w:numPr>
          <w:ilvl w:val="0"/>
          <w:numId w:val="6"/>
        </w:numPr>
        <w:rPr>
          <w:lang w:val="en-US"/>
        </w:rPr>
      </w:pPr>
      <w:r>
        <w:rPr>
          <w:rtl w:val="0"/>
          <w:lang w:val="en-US"/>
        </w:rPr>
        <w:t xml:space="preserve">38 M.R.S. </w:t>
      </w:r>
      <w:r>
        <w:rPr>
          <w:rtl w:val="0"/>
          <w:lang w:val="en-US"/>
        </w:rPr>
        <w:t xml:space="preserve">§ </w:t>
      </w:r>
      <w:r>
        <w:rPr>
          <w:rtl w:val="0"/>
          <w:lang w:val="en-US"/>
        </w:rPr>
        <w:t>480-D(1). Existing uses.</w:t>
      </w:r>
    </w:p>
    <w:p>
      <w:pPr>
        <w:pStyle w:val="List Paragraph"/>
        <w:numPr>
          <w:ilvl w:val="1"/>
          <w:numId w:val="6"/>
        </w:numPr>
        <w:rPr>
          <w:lang w:val="en-US"/>
        </w:rPr>
      </w:pPr>
      <w:r>
        <w:rPr>
          <w:rtl w:val="0"/>
          <w:lang w:val="en-US"/>
        </w:rPr>
        <w:t>I believe that CMP</w:t>
      </w:r>
      <w:r>
        <w:rPr>
          <w:rtl w:val="0"/>
          <w:lang w:val="en-US"/>
        </w:rPr>
        <w:t>’</w:t>
      </w:r>
      <w:r>
        <w:rPr>
          <w:rtl w:val="0"/>
          <w:lang w:val="en-US"/>
        </w:rPr>
        <w:t xml:space="preserve">s proposed project may unreasonably interfere with existing scenic, aesthetic, and recreational uses as indicated above. </w:t>
      </w:r>
    </w:p>
    <w:p>
      <w:pPr>
        <w:pStyle w:val="List Paragraph"/>
        <w:numPr>
          <w:ilvl w:val="0"/>
          <w:numId w:val="6"/>
        </w:numPr>
        <w:rPr>
          <w:lang w:val="en-US"/>
        </w:rPr>
      </w:pPr>
      <w:r>
        <w:rPr>
          <w:rtl w:val="0"/>
          <w:lang w:val="en-US"/>
        </w:rPr>
        <w:t xml:space="preserve">38 M.R.S. </w:t>
      </w:r>
      <w:r>
        <w:rPr>
          <w:rtl w:val="0"/>
          <w:lang w:val="en-US"/>
        </w:rPr>
        <w:t xml:space="preserve">§ </w:t>
      </w:r>
      <w:r>
        <w:rPr>
          <w:rtl w:val="0"/>
          <w:lang w:val="en-US"/>
        </w:rPr>
        <w:t>480-D(2). Soil erosion.</w:t>
      </w:r>
    </w:p>
    <w:p>
      <w:pPr>
        <w:pStyle w:val="List Paragraph"/>
        <w:numPr>
          <w:ilvl w:val="1"/>
          <w:numId w:val="6"/>
        </w:numPr>
        <w:rPr>
          <w:lang w:val="en-US"/>
        </w:rPr>
      </w:pPr>
      <w:r>
        <w:rPr>
          <w:rtl w:val="0"/>
          <w:lang w:val="en-US"/>
        </w:rPr>
        <w:t>I believe that CMP</w:t>
      </w:r>
      <w:r>
        <w:rPr>
          <w:rtl w:val="0"/>
          <w:lang w:val="en-US"/>
        </w:rPr>
        <w:t>’</w:t>
      </w:r>
      <w:r>
        <w:rPr>
          <w:rtl w:val="0"/>
          <w:lang w:val="en-US"/>
        </w:rPr>
        <w:t>s proposed project may cause unreasonable erosion of soil or sediment and may unreasonably inhibit the natural transfer of soil from the terrestrial to the marine or freshwater environment</w:t>
      </w:r>
    </w:p>
    <w:p>
      <w:pPr>
        <w:pStyle w:val="List Paragraph"/>
        <w:numPr>
          <w:ilvl w:val="0"/>
          <w:numId w:val="6"/>
        </w:numPr>
        <w:rPr>
          <w:lang w:val="en-US"/>
        </w:rPr>
      </w:pPr>
      <w:r>
        <w:rPr>
          <w:rtl w:val="0"/>
          <w:lang w:val="en-US"/>
        </w:rPr>
        <w:t xml:space="preserve">38 M.R.S. </w:t>
      </w:r>
      <w:r>
        <w:rPr>
          <w:rtl w:val="0"/>
          <w:lang w:val="en-US"/>
        </w:rPr>
        <w:t xml:space="preserve">§ </w:t>
      </w:r>
      <w:r>
        <w:rPr>
          <w:rtl w:val="0"/>
          <w:lang w:val="en-US"/>
        </w:rPr>
        <w:t>480-D(3). Harm to habitats; fisheries.</w:t>
      </w:r>
    </w:p>
    <w:p>
      <w:pPr>
        <w:pStyle w:val="List Paragraph"/>
        <w:numPr>
          <w:ilvl w:val="1"/>
          <w:numId w:val="6"/>
        </w:numPr>
        <w:rPr>
          <w:lang w:val="en-US"/>
        </w:rPr>
      </w:pPr>
      <w:r>
        <w:rPr>
          <w:rtl w:val="0"/>
          <w:lang w:val="en-US"/>
        </w:rPr>
        <w:t>I believe that CMP</w:t>
      </w:r>
      <w:r>
        <w:rPr>
          <w:rtl w:val="0"/>
          <w:lang w:val="en-US"/>
        </w:rPr>
        <w:t>’</w:t>
      </w:r>
      <w:r>
        <w:rPr>
          <w:rtl w:val="0"/>
          <w:lang w:val="en-US"/>
        </w:rPr>
        <w:t>s proposed project may unreasonably harm significant wildlife habitat, freshwater wetland plant habitat, threatened or endangered plant habitat, aquatic or adjacent upland habitat, travel corridor, and aquatic life. I also believe that CMP</w:t>
      </w:r>
      <w:r>
        <w:rPr>
          <w:rtl w:val="0"/>
          <w:lang w:val="en-US"/>
        </w:rPr>
        <w:t>’</w:t>
      </w:r>
      <w:r>
        <w:rPr>
          <w:rtl w:val="0"/>
          <w:lang w:val="en-US"/>
        </w:rPr>
        <w:t>s proposed mitigation may diminish the overall value of significant wildlife habitat and species utilization of the habitat in the vicinity of the proposed transmission line.</w:t>
      </w:r>
    </w:p>
    <w:p>
      <w:pPr>
        <w:pStyle w:val="List Paragraph"/>
        <w:numPr>
          <w:ilvl w:val="0"/>
          <w:numId w:val="6"/>
        </w:numPr>
        <w:rPr>
          <w:lang w:val="en-US"/>
        </w:rPr>
      </w:pPr>
      <w:r>
        <w:rPr>
          <w:rtl w:val="0"/>
          <w:lang w:val="en-US"/>
        </w:rPr>
        <w:t xml:space="preserve">38 M.R.S. </w:t>
      </w:r>
      <w:r>
        <w:rPr>
          <w:rtl w:val="0"/>
          <w:lang w:val="en-US"/>
        </w:rPr>
        <w:t xml:space="preserve">§ </w:t>
      </w:r>
      <w:r>
        <w:rPr>
          <w:rtl w:val="0"/>
          <w:lang w:val="en-US"/>
        </w:rPr>
        <w:t>480-D(4). Interfere with natural water flow.</w:t>
      </w:r>
    </w:p>
    <w:p>
      <w:pPr>
        <w:pStyle w:val="List Paragraph"/>
        <w:numPr>
          <w:ilvl w:val="1"/>
          <w:numId w:val="6"/>
        </w:numPr>
        <w:rPr>
          <w:lang w:val="en-US"/>
        </w:rPr>
      </w:pPr>
      <w:r>
        <w:rPr>
          <w:rtl w:val="0"/>
          <w:lang w:val="en-US"/>
        </w:rPr>
        <w:t>I believe that CMP</w:t>
      </w:r>
      <w:r>
        <w:rPr>
          <w:rtl w:val="0"/>
          <w:lang w:val="en-US"/>
        </w:rPr>
        <w:t>’</w:t>
      </w:r>
      <w:r>
        <w:rPr>
          <w:rtl w:val="0"/>
          <w:lang w:val="en-US"/>
        </w:rPr>
        <w:t>s proposed project may unreasonably interfere with the natural flow of surface or subsurface waters as discussed above.</w:t>
      </w:r>
    </w:p>
    <w:p>
      <w:pPr>
        <w:pStyle w:val="List Paragraph"/>
        <w:numPr>
          <w:ilvl w:val="0"/>
          <w:numId w:val="6"/>
        </w:numPr>
        <w:rPr>
          <w:lang w:val="en-US"/>
        </w:rPr>
      </w:pPr>
      <w:r>
        <w:rPr>
          <w:rtl w:val="0"/>
          <w:lang w:val="en-US"/>
        </w:rPr>
        <w:t xml:space="preserve"> 38 M.R.S. </w:t>
      </w:r>
      <w:r>
        <w:rPr>
          <w:rtl w:val="0"/>
          <w:lang w:val="en-US"/>
        </w:rPr>
        <w:t xml:space="preserve">§ </w:t>
      </w:r>
      <w:r>
        <w:rPr>
          <w:rtl w:val="0"/>
          <w:lang w:val="en-US"/>
        </w:rPr>
        <w:t>480-D(5). Lower Water Quality.</w:t>
      </w:r>
    </w:p>
    <w:p>
      <w:pPr>
        <w:pStyle w:val="List Paragraph"/>
        <w:numPr>
          <w:ilvl w:val="1"/>
          <w:numId w:val="6"/>
        </w:numPr>
        <w:rPr>
          <w:lang w:val="en-US"/>
        </w:rPr>
      </w:pPr>
      <w:r>
        <w:rPr>
          <w:rtl w:val="0"/>
          <w:lang w:val="en-US"/>
        </w:rPr>
        <w:t>I believe that CMP</w:t>
      </w:r>
      <w:r>
        <w:rPr>
          <w:rtl w:val="0"/>
          <w:lang w:val="en-US"/>
        </w:rPr>
        <w:t>’</w:t>
      </w:r>
      <w:r>
        <w:rPr>
          <w:rtl w:val="0"/>
          <w:lang w:val="en-US"/>
        </w:rPr>
        <w:t>s proposed project may cause violations of state water quality laws, including those governing the classification of the State's waters as discussed above.</w:t>
      </w:r>
    </w:p>
    <w:p>
      <w:pPr>
        <w:pStyle w:val="List Paragraph"/>
        <w:numPr>
          <w:ilvl w:val="0"/>
          <w:numId w:val="6"/>
        </w:numPr>
        <w:rPr>
          <w:lang w:val="en-US"/>
        </w:rPr>
      </w:pPr>
      <w:r>
        <w:rPr>
          <w:rtl w:val="0"/>
          <w:lang w:val="en-US"/>
        </w:rPr>
        <w:t xml:space="preserve">38 M.R.S. </w:t>
      </w:r>
      <w:r>
        <w:rPr>
          <w:rtl w:val="0"/>
          <w:lang w:val="en-US"/>
        </w:rPr>
        <w:t xml:space="preserve">§ </w:t>
      </w:r>
      <w:r>
        <w:rPr>
          <w:rtl w:val="0"/>
          <w:lang w:val="en-US"/>
        </w:rPr>
        <w:t xml:space="preserve">480-D(8). Outstanding river segments. </w:t>
      </w:r>
    </w:p>
    <w:p>
      <w:pPr>
        <w:pStyle w:val="List Paragraph"/>
        <w:numPr>
          <w:ilvl w:val="1"/>
          <w:numId w:val="6"/>
        </w:numPr>
        <w:rPr>
          <w:lang w:val="en-US"/>
        </w:rPr>
      </w:pPr>
      <w:r>
        <w:rPr>
          <w:rtl w:val="0"/>
          <w:lang w:val="en-US"/>
        </w:rPr>
        <w:t xml:space="preserve">I believe that CMP has not demonstrated that no reasonable alternative to crossing outstanding river segments, such as the Kennebec Gorge, exists which would have less adverse effect upon the natural and recreational features of the river segment. </w:t>
      </w:r>
    </w:p>
    <w:p>
      <w:pPr>
        <w:pStyle w:val="Body"/>
        <w:rPr>
          <w:u w:val="single"/>
        </w:rPr>
      </w:pPr>
      <w:r>
        <w:rPr>
          <w:u w:val="single"/>
          <w:rtl w:val="0"/>
          <w:lang w:val="de-DE"/>
        </w:rPr>
        <w:t>Chapter 310: WETLANDS AND WATER BODIES PROTECTION</w:t>
      </w:r>
    </w:p>
    <w:p>
      <w:pPr>
        <w:pStyle w:val="List Paragraph"/>
        <w:numPr>
          <w:ilvl w:val="0"/>
          <w:numId w:val="6"/>
        </w:numPr>
        <w:rPr>
          <w:lang w:val="en-US"/>
        </w:rPr>
      </w:pPr>
      <w:r>
        <w:rPr>
          <w:rtl w:val="0"/>
          <w:lang w:val="en-US"/>
        </w:rPr>
        <w:t xml:space="preserve">06-096 Ch. 310, </w:t>
      </w:r>
      <w:r>
        <w:rPr>
          <w:rtl w:val="0"/>
          <w:lang w:val="en-US"/>
        </w:rPr>
        <w:t xml:space="preserve">§ </w:t>
      </w:r>
      <w:r>
        <w:rPr>
          <w:rtl w:val="0"/>
          <w:lang w:val="en-US"/>
        </w:rPr>
        <w:t>5. General Standards</w:t>
      </w:r>
    </w:p>
    <w:p>
      <w:pPr>
        <w:pStyle w:val="List Paragraph"/>
        <w:numPr>
          <w:ilvl w:val="1"/>
          <w:numId w:val="6"/>
        </w:numPr>
        <w:rPr>
          <w:lang w:val="en-US"/>
        </w:rPr>
      </w:pPr>
      <w:r>
        <w:rPr>
          <w:rtl w:val="0"/>
          <w:lang w:val="en-US"/>
        </w:rPr>
        <w:t>I believe that CMP has not adequately minimized the amount of wetland to be altered. NRCM believes that CMP</w:t>
      </w:r>
      <w:r>
        <w:rPr>
          <w:rtl w:val="0"/>
          <w:lang w:val="en-US"/>
        </w:rPr>
        <w:t>’</w:t>
      </w:r>
      <w:r>
        <w:rPr>
          <w:rtl w:val="0"/>
          <w:lang w:val="en-US"/>
        </w:rPr>
        <w:t>s proposal may result in an unreasonable impact because the project will cause a loss in wetland area, functions, and values, and CMP has not demonstrated that there is not a practicable alternative to the proposed project that would be less damaging to the environment.</w:t>
      </w:r>
    </w:p>
    <w:p>
      <w:pPr>
        <w:pStyle w:val="Body"/>
        <w:rPr>
          <w:u w:val="single"/>
        </w:rPr>
      </w:pPr>
      <w:r>
        <w:rPr>
          <w:u w:val="single"/>
          <w:rtl w:val="0"/>
          <w:lang w:val="de-DE"/>
        </w:rPr>
        <w:t>Chapter 315: ASSESSING AND MITIGATING IMPACTS TO EXISTING SCENIC AND AESTHETIC USES</w:t>
      </w:r>
    </w:p>
    <w:p>
      <w:pPr>
        <w:pStyle w:val="List Paragraph"/>
        <w:numPr>
          <w:ilvl w:val="0"/>
          <w:numId w:val="6"/>
        </w:numPr>
        <w:rPr>
          <w:lang w:val="en-US"/>
        </w:rPr>
      </w:pPr>
      <w:r>
        <w:rPr>
          <w:rtl w:val="0"/>
          <w:lang w:val="en-US"/>
        </w:rPr>
        <w:t>06-096 Ch. 315.</w:t>
      </w:r>
    </w:p>
    <w:p>
      <w:pPr>
        <w:pStyle w:val="List Paragraph"/>
        <w:numPr>
          <w:ilvl w:val="1"/>
          <w:numId w:val="6"/>
        </w:numPr>
        <w:rPr>
          <w:lang w:val="en-US"/>
        </w:rPr>
      </w:pPr>
      <w:r>
        <w:rPr>
          <w:rtl w:val="0"/>
          <w:lang w:val="en-US"/>
        </w:rPr>
        <w:t>I believe that CMP</w:t>
      </w:r>
      <w:r>
        <w:rPr>
          <w:rtl w:val="0"/>
          <w:lang w:val="en-US"/>
        </w:rPr>
        <w:t>’</w:t>
      </w:r>
      <w:r>
        <w:rPr>
          <w:rtl w:val="0"/>
          <w:lang w:val="en-US"/>
        </w:rPr>
        <w:t>s proposed project is likely to unreasonably interfere with existing scenic and aesthetic uses, and thereby diminish the public enjoyment and appreciation of the qualities of a scenic resource, and that any potential impacts have not been adequately minimized.</w:t>
      </w:r>
    </w:p>
    <w:p>
      <w:pPr>
        <w:pStyle w:val="Body"/>
        <w:keepNext w:val="1"/>
        <w:rPr>
          <w:u w:val="single"/>
        </w:rPr>
      </w:pPr>
      <w:r>
        <w:rPr>
          <w:u w:val="single"/>
          <w:rtl w:val="0"/>
          <w:lang w:val="en-US"/>
        </w:rPr>
        <w:t>Chapter 335: SIGNIFICANT WILDLIFE HABITAT</w:t>
      </w:r>
    </w:p>
    <w:p>
      <w:pPr>
        <w:pStyle w:val="List Paragraph"/>
        <w:keepNext w:val="1"/>
        <w:numPr>
          <w:ilvl w:val="0"/>
          <w:numId w:val="6"/>
        </w:numPr>
        <w:rPr>
          <w:lang w:val="en-US"/>
        </w:rPr>
      </w:pPr>
      <w:r>
        <w:rPr>
          <w:rtl w:val="0"/>
          <w:lang w:val="en-US"/>
        </w:rPr>
        <w:t xml:space="preserve">06-096 Ch. 335, </w:t>
      </w:r>
      <w:r>
        <w:rPr>
          <w:rtl w:val="0"/>
          <w:lang w:val="en-US"/>
        </w:rPr>
        <w:t xml:space="preserve">§ </w:t>
      </w:r>
      <w:r>
        <w:rPr>
          <w:rtl w:val="0"/>
          <w:lang w:val="en-US"/>
        </w:rPr>
        <w:t xml:space="preserve">3(A). Avoidance. </w:t>
      </w:r>
    </w:p>
    <w:p>
      <w:pPr>
        <w:pStyle w:val="List Paragraph"/>
        <w:keepNext w:val="1"/>
        <w:numPr>
          <w:ilvl w:val="1"/>
          <w:numId w:val="6"/>
        </w:numPr>
        <w:rPr>
          <w:lang w:val="en-US"/>
        </w:rPr>
      </w:pPr>
      <w:r>
        <w:rPr>
          <w:rtl w:val="0"/>
          <w:lang w:val="en-US"/>
        </w:rPr>
        <w:t>I believe that CMP</w:t>
      </w:r>
      <w:r>
        <w:rPr>
          <w:rtl w:val="0"/>
          <w:lang w:val="en-US"/>
        </w:rPr>
        <w:t>’</w:t>
      </w:r>
      <w:r>
        <w:rPr>
          <w:rtl w:val="0"/>
          <w:lang w:val="en-US"/>
        </w:rPr>
        <w:t xml:space="preserve">s proposed project is likely to have an unreasonable impact because it is likely to degrade significant wildlife habitat, disturb wildlife, and affect the continued use of significant wildlife habitat by wildlife and CMP has not demonstrated that there is not a practicable alternative to the project that would be less damaging to the environment. </w:t>
      </w:r>
    </w:p>
    <w:p>
      <w:pPr>
        <w:pStyle w:val="List Paragraph"/>
        <w:numPr>
          <w:ilvl w:val="0"/>
          <w:numId w:val="6"/>
        </w:numPr>
        <w:rPr>
          <w:lang w:val="en-US"/>
        </w:rPr>
      </w:pPr>
      <w:r>
        <w:rPr>
          <w:rtl w:val="0"/>
          <w:lang w:val="en-US"/>
        </w:rPr>
        <w:t xml:space="preserve">06-096 Ch. 335, </w:t>
      </w:r>
      <w:r>
        <w:rPr>
          <w:rtl w:val="0"/>
          <w:lang w:val="en-US"/>
        </w:rPr>
        <w:t xml:space="preserve">§ </w:t>
      </w:r>
      <w:r>
        <w:rPr>
          <w:rtl w:val="0"/>
          <w:lang w:val="en-US"/>
        </w:rPr>
        <w:t>3(B). Minimal alteration.</w:t>
      </w:r>
    </w:p>
    <w:p>
      <w:pPr>
        <w:pStyle w:val="List Paragraph"/>
        <w:numPr>
          <w:ilvl w:val="1"/>
          <w:numId w:val="6"/>
        </w:numPr>
        <w:rPr>
          <w:lang w:val="en-US"/>
        </w:rPr>
      </w:pPr>
      <w:r>
        <w:rPr>
          <w:rtl w:val="0"/>
          <w:lang w:val="en-US"/>
        </w:rPr>
        <w:t xml:space="preserve">I believe that CMP has not minimized the alteration of habitat and disturbance of wildlife.  </w:t>
      </w:r>
    </w:p>
    <w:p>
      <w:pPr>
        <w:pStyle w:val="List Paragraph"/>
        <w:numPr>
          <w:ilvl w:val="0"/>
          <w:numId w:val="6"/>
        </w:numPr>
        <w:rPr>
          <w:lang w:val="en-US"/>
        </w:rPr>
      </w:pPr>
      <w:r>
        <w:rPr>
          <w:rtl w:val="0"/>
          <w:lang w:val="en-US"/>
        </w:rPr>
        <w:t xml:space="preserve">06-096 Ch. 335, </w:t>
      </w:r>
      <w:r>
        <w:rPr>
          <w:rtl w:val="0"/>
          <w:lang w:val="en-US"/>
        </w:rPr>
        <w:t xml:space="preserve">§ </w:t>
      </w:r>
      <w:r>
        <w:rPr>
          <w:rtl w:val="0"/>
          <w:lang w:val="en-US"/>
        </w:rPr>
        <w:t>3(C). No Unreasonable impact.</w:t>
      </w:r>
    </w:p>
    <w:p>
      <w:pPr>
        <w:pStyle w:val="List Paragraph"/>
        <w:numPr>
          <w:ilvl w:val="1"/>
          <w:numId w:val="6"/>
        </w:numPr>
        <w:rPr>
          <w:lang w:val="en-US"/>
        </w:rPr>
      </w:pPr>
      <w:r>
        <w:rPr>
          <w:rtl w:val="0"/>
          <w:lang w:val="en-US"/>
        </w:rPr>
        <w:t xml:space="preserve">I believe that one or more of the standards of the NRPA at 38 M.R.S. </w:t>
      </w:r>
      <w:r>
        <w:rPr>
          <w:rtl w:val="0"/>
          <w:lang w:val="en-US"/>
        </w:rPr>
        <w:t>§ </w:t>
      </w:r>
      <w:r>
        <w:rPr>
          <w:rtl w:val="0"/>
          <w:lang w:val="en-US"/>
        </w:rPr>
        <w:t>480-D will not be met and that therefore CMP</w:t>
      </w:r>
      <w:r>
        <w:rPr>
          <w:rtl w:val="0"/>
          <w:lang w:val="en-US"/>
        </w:rPr>
        <w:t>’</w:t>
      </w:r>
      <w:r>
        <w:rPr>
          <w:rtl w:val="0"/>
          <w:lang w:val="en-US"/>
        </w:rPr>
        <w:t>s project will have an unreasonable impact on protected natural resources and wildlife.</w:t>
      </w:r>
    </w:p>
    <w:p>
      <w:pPr>
        <w:pStyle w:val="List Paragraph"/>
        <w:numPr>
          <w:ilvl w:val="0"/>
          <w:numId w:val="6"/>
        </w:numPr>
        <w:rPr>
          <w:lang w:val="en-US"/>
        </w:rPr>
      </w:pPr>
      <w:r>
        <w:rPr>
          <w:rtl w:val="0"/>
          <w:lang w:val="en-US"/>
        </w:rPr>
        <w:t xml:space="preserve">06-096 Ch. 335, </w:t>
      </w:r>
      <w:r>
        <w:rPr>
          <w:rtl w:val="0"/>
          <w:lang w:val="en-US"/>
        </w:rPr>
        <w:t xml:space="preserve">§ </w:t>
      </w:r>
      <w:r>
        <w:rPr>
          <w:rtl w:val="0"/>
          <w:lang w:val="en-US"/>
        </w:rPr>
        <w:t>3(D). Compensation.</w:t>
      </w:r>
    </w:p>
    <w:p>
      <w:pPr>
        <w:pStyle w:val="List Paragraph"/>
        <w:numPr>
          <w:ilvl w:val="1"/>
          <w:numId w:val="6"/>
        </w:numPr>
        <w:rPr>
          <w:lang w:val="en-US"/>
        </w:rPr>
      </w:pPr>
      <w:r>
        <w:rPr>
          <w:rtl w:val="0"/>
          <w:lang w:val="en-US"/>
        </w:rPr>
        <w:t>I believe that CMP</w:t>
      </w:r>
      <w:r>
        <w:rPr>
          <w:rtl w:val="0"/>
          <w:lang w:val="en-US"/>
        </w:rPr>
        <w:t>’</w:t>
      </w:r>
      <w:r>
        <w:rPr>
          <w:rtl w:val="0"/>
          <w:lang w:val="en-US"/>
        </w:rPr>
        <w:t>s compensation is inadequate to off-set lost habitat function.</w:t>
      </w:r>
    </w:p>
    <w:p>
      <w:pPr>
        <w:pStyle w:val="List Paragraph"/>
        <w:ind w:left="1440" w:firstLine="0"/>
      </w:pPr>
    </w:p>
    <w:p>
      <w:pPr>
        <w:pStyle w:val="List Paragraph"/>
        <w:numPr>
          <w:ilvl w:val="0"/>
          <w:numId w:val="7"/>
        </w:numPr>
        <w:bidi w:val="0"/>
        <w:ind w:right="0"/>
        <w:jc w:val="left"/>
        <w:rPr>
          <w:b w:val="1"/>
          <w:bCs w:val="1"/>
          <w:rtl w:val="0"/>
          <w:lang w:val="en-US"/>
        </w:rPr>
      </w:pPr>
      <w:r>
        <w:rPr>
          <w:b w:val="1"/>
          <w:bCs w:val="1"/>
          <w:rtl w:val="0"/>
          <w:lang w:val="en-US"/>
        </w:rPr>
        <w:t>I am opposed to a permit being issued for the proposed project</w:t>
      </w:r>
    </w:p>
    <w:p>
      <w:pPr>
        <w:pStyle w:val="Body"/>
        <w:ind w:firstLine="720"/>
      </w:pPr>
      <w:r>
        <w:rPr>
          <w:rtl w:val="0"/>
          <w:lang w:val="en-US"/>
        </w:rPr>
        <w:t>For the reasons identified in section I of this response, I am opposed to a permit being issued for the proposed project.</w:t>
      </w:r>
    </w:p>
    <w:p>
      <w:pPr>
        <w:pStyle w:val="Body"/>
        <w:keepNext w:val="1"/>
        <w:spacing w:after="0" w:line="240" w:lineRule="auto"/>
        <w:ind w:left="4320" w:firstLine="0"/>
      </w:pPr>
      <w:r>
        <w:rPr>
          <w:rtl w:val="0"/>
          <w:lang w:val="en-US"/>
        </w:rPr>
        <w:t>Respectfully submitted,</w:t>
      </w:r>
    </w:p>
    <w:p>
      <w:pPr>
        <w:pStyle w:val="Body"/>
        <w:spacing w:after="0" w:line="240" w:lineRule="auto"/>
        <w:ind w:left="4320" w:firstLine="0"/>
      </w:pPr>
    </w:p>
    <w:p>
      <w:pPr>
        <w:pStyle w:val="Body"/>
        <w:spacing w:after="0" w:line="240" w:lineRule="auto"/>
        <w:ind w:left="4320" w:firstLine="0"/>
      </w:pPr>
    </w:p>
    <w:p>
      <w:pPr>
        <w:pStyle w:val="Body"/>
        <w:spacing w:after="0" w:line="240" w:lineRule="auto"/>
        <w:ind w:left="4320" w:firstLine="0"/>
      </w:pPr>
    </w:p>
    <w:p>
      <w:pPr>
        <w:pStyle w:val="Body"/>
        <w:spacing w:after="0" w:line="240" w:lineRule="auto"/>
        <w:ind w:left="4320" w:firstLine="0"/>
      </w:pPr>
      <w:r>
        <w:rPr>
          <w:rtl w:val="0"/>
          <w:lang w:val="en-US"/>
        </w:rPr>
        <w:t>Greg Caruso</w:t>
      </w:r>
    </w:p>
    <w:p>
      <w:pPr>
        <w:pStyle w:val="Body"/>
        <w:spacing w:after="0" w:line="240" w:lineRule="auto"/>
        <w:ind w:left="4320" w:firstLine="0"/>
      </w:pPr>
      <w:r>
        <w:rPr>
          <w:rtl w:val="0"/>
          <w:lang w:val="en-US"/>
        </w:rPr>
        <w:t xml:space="preserve">Registered Maine </w:t>
      </w:r>
      <w:r>
        <w:rPr>
          <w:rtl w:val="0"/>
          <w:lang w:val="nl-NL"/>
        </w:rPr>
        <w:t>Master Guide</w:t>
      </w:r>
    </w:p>
    <w:p>
      <w:pPr>
        <w:pStyle w:val="Body"/>
        <w:spacing w:after="0" w:line="240" w:lineRule="auto"/>
        <w:ind w:left="4320" w:firstLine="0"/>
      </w:pPr>
      <w:r>
        <w:rPr>
          <w:rtl w:val="0"/>
          <w:lang w:val="en-US"/>
        </w:rPr>
        <w:t>Maine Guide Service LLC</w:t>
      </w:r>
    </w:p>
    <w:p>
      <w:pPr>
        <w:pStyle w:val="Body"/>
        <w:spacing w:after="0" w:line="240" w:lineRule="auto"/>
        <w:ind w:left="4320" w:firstLine="0"/>
      </w:pPr>
      <w:r>
        <w:rPr>
          <w:rtl w:val="0"/>
          <w:lang w:val="en-US"/>
        </w:rPr>
        <w:t>81 West Shore Rd</w:t>
      </w:r>
    </w:p>
    <w:p>
      <w:pPr>
        <w:pStyle w:val="Body"/>
        <w:spacing w:after="0" w:line="240" w:lineRule="auto"/>
        <w:ind w:left="4320" w:firstLine="0"/>
      </w:pPr>
      <w:r>
        <w:rPr>
          <w:rtl w:val="0"/>
        </w:rPr>
        <w:t>Caratunk, ME 04925</w:t>
      </w:r>
    </w:p>
    <w:p>
      <w:pPr>
        <w:pStyle w:val="Body"/>
        <w:spacing w:after="0" w:line="240" w:lineRule="auto"/>
        <w:ind w:left="4320" w:firstLine="0"/>
      </w:pPr>
      <w:r>
        <w:rPr>
          <w:rtl w:val="0"/>
        </w:rPr>
        <w:t>&lt;</w:t>
      </w:r>
      <w:r>
        <w:rPr>
          <w:rtl w:val="0"/>
          <w:lang w:val="en-US"/>
        </w:rPr>
        <w:t>gcaruso@myfairpoint.net</w:t>
      </w:r>
      <w:r>
        <w:rPr>
          <w:rtl w:val="0"/>
        </w:rPr>
        <w:t xml:space="preserve">&gt; </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Roman"/>
      <w:suff w:val="tab"/>
      <w:lvlText w:val="%1."/>
      <w:lvlJc w:val="left"/>
      <w:pPr>
        <w:ind w:left="10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2"/>
    <w:lvlOverride w:ilvl="0">
      <w:startOverride w:val="2"/>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de-D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