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25243" w14:textId="77777777" w:rsidR="00CC3588" w:rsidRDefault="00CC3588" w:rsidP="00CC3588">
      <w:r>
        <w:t xml:space="preserve">TO:  DEP-Hydropower@maine.gov </w:t>
      </w:r>
    </w:p>
    <w:p w14:paraId="658AAC87" w14:textId="77777777" w:rsidR="00CC3588" w:rsidRDefault="00CC3588" w:rsidP="00CC3588">
      <w:r>
        <w:t xml:space="preserve">RE:  Lower Kennebec Dams WQC Opportunity to Comment </w:t>
      </w:r>
    </w:p>
    <w:p w14:paraId="1951AE0A" w14:textId="77777777" w:rsidR="00CC3588" w:rsidRDefault="00CC3588" w:rsidP="00CC3588">
      <w:r>
        <w:t xml:space="preserve"> </w:t>
      </w:r>
    </w:p>
    <w:p w14:paraId="6D8E8222" w14:textId="61870BC3" w:rsidR="00CC3588" w:rsidRDefault="00CC3588" w:rsidP="00CC3588">
      <w:r>
        <w:t xml:space="preserve">Dear Maine </w:t>
      </w:r>
      <w:r>
        <w:t>DEP Representatives</w:t>
      </w:r>
      <w:r>
        <w:t xml:space="preserve">, </w:t>
      </w:r>
    </w:p>
    <w:p w14:paraId="5600E757" w14:textId="7DBB79FA" w:rsidR="00CC3588" w:rsidRDefault="00CC3588" w:rsidP="00CC3588">
      <w:r>
        <w:t xml:space="preserve">I’m writing to urge you to deny the Water Quality Certification (WQC) applications for the Hydroelectric Projects </w:t>
      </w:r>
      <w:r>
        <w:t xml:space="preserve">on the </w:t>
      </w:r>
      <w:r>
        <w:t>Kennebec River</w:t>
      </w:r>
      <w:r>
        <w:t xml:space="preserve"> including the </w:t>
      </w:r>
      <w:r>
        <w:t>Lockwood, Hydro Kennebec, Shawmut, and Weston</w:t>
      </w:r>
      <w:r>
        <w:t xml:space="preserve"> dams</w:t>
      </w:r>
      <w:r>
        <w:t xml:space="preserve">.  </w:t>
      </w:r>
    </w:p>
    <w:p w14:paraId="7BB7CCDE" w14:textId="4131351A" w:rsidR="00CC3588" w:rsidRDefault="00CC3588" w:rsidP="00CC3588">
      <w:r>
        <w:t xml:space="preserve">Maine’s Atlantic salmon are a tremendous resource that would be a real tragedy to lose.  They are an indicator of the health of Maine’s rivers, a symbol of Maine’s wild and beautiful places and if they </w:t>
      </w:r>
      <w:proofErr w:type="gramStart"/>
      <w:r>
        <w:t>disappear</w:t>
      </w:r>
      <w:proofErr w:type="gramEnd"/>
      <w:r>
        <w:t xml:space="preserve"> they are gone forever.  We have a chance to bring them back to healthy populations by giving them access to</w:t>
      </w:r>
      <w:r w:rsidR="004257FE">
        <w:t xml:space="preserve"> many tributaries they are now not able to access, including and especially the Sandy River.</w:t>
      </w:r>
    </w:p>
    <w:p w14:paraId="553B5FCD" w14:textId="6B02E657" w:rsidR="00CC3588" w:rsidRDefault="00CC3588" w:rsidP="00CC3588">
      <w:r>
        <w:t>The</w:t>
      </w:r>
      <w:r>
        <w:t xml:space="preserve"> proposed</w:t>
      </w:r>
      <w:r>
        <w:t xml:space="preserve"> fish passage for these four dams</w:t>
      </w:r>
      <w:r w:rsidR="004257FE">
        <w:t xml:space="preserve"> will not provide that access and indeed have</w:t>
      </w:r>
      <w:r w:rsidR="004257FE">
        <w:t xml:space="preserve"> failed on every other river where they’ve been </w:t>
      </w:r>
      <w:r w:rsidR="004257FE">
        <w:t>used.  These proposals</w:t>
      </w:r>
      <w:r>
        <w:t xml:space="preserve"> fail to meet the legal water quality standard for Class B waters in Maine, which “must be of sufficient quality to support all aquatic species indigenous to those waters without detrimental changes in the resident biological community” (Title 38 M.R.S. §465).  </w:t>
      </w:r>
    </w:p>
    <w:p w14:paraId="38869FB6" w14:textId="703D0459" w:rsidR="00CC3588" w:rsidRDefault="00CC3588" w:rsidP="00CC3588">
      <w:r>
        <w:t xml:space="preserve">These </w:t>
      </w:r>
      <w:r w:rsidR="004257FE">
        <w:t>ineffective</w:t>
      </w:r>
      <w:r>
        <w:t xml:space="preserve"> approaches will not restore populations of Atlantic salmon,</w:t>
      </w:r>
      <w:r w:rsidR="004257FE">
        <w:t xml:space="preserve"> nor will they allow the return of</w:t>
      </w:r>
      <w:r>
        <w:t xml:space="preserve"> river herring, American shad, or American eel.  </w:t>
      </w:r>
    </w:p>
    <w:p w14:paraId="1FA9E582" w14:textId="21D8F756" w:rsidR="00CC3588" w:rsidRDefault="00CC3588" w:rsidP="00CC3588">
      <w:r>
        <w:t>We have seen successful river restorations before—like</w:t>
      </w:r>
      <w:r w:rsidR="004257FE">
        <w:t xml:space="preserve"> the Edwards dam in Augusta and</w:t>
      </w:r>
      <w:r>
        <w:t xml:space="preserve"> on the Penobscot River—where agencies, communities, tribes, and advocates came together for a shared solution.  </w:t>
      </w:r>
    </w:p>
    <w:p w14:paraId="61EBB085" w14:textId="77777777" w:rsidR="00CC3588" w:rsidRDefault="00CC3588" w:rsidP="00CC3588">
      <w:r>
        <w:t xml:space="preserve">I urge you to reject these ineffective proposals and instead support a plan that meets Maine’s water quality standards.  </w:t>
      </w:r>
    </w:p>
    <w:p w14:paraId="06D3C644" w14:textId="77777777" w:rsidR="00CC3588" w:rsidRDefault="00CC3588" w:rsidP="00CC3588">
      <w:r>
        <w:t xml:space="preserve">Thank you for considering my comments,  </w:t>
      </w:r>
    </w:p>
    <w:p w14:paraId="0569E0A5" w14:textId="77777777" w:rsidR="00CC3588" w:rsidRDefault="00CC3588" w:rsidP="00CC3588"/>
    <w:p w14:paraId="49DBC76C" w14:textId="0BB1FB9A" w:rsidR="00CC3588" w:rsidRDefault="004257FE" w:rsidP="004257FE">
      <w:pPr>
        <w:spacing w:after="0" w:line="240" w:lineRule="auto"/>
      </w:pPr>
      <w:r>
        <w:t>Richard Veilleux</w:t>
      </w:r>
      <w:r w:rsidR="00CC3588">
        <w:t xml:space="preserve"> </w:t>
      </w:r>
    </w:p>
    <w:p w14:paraId="1DC61EC1" w14:textId="77777777" w:rsidR="004257FE" w:rsidRDefault="004257FE" w:rsidP="004257FE">
      <w:pPr>
        <w:spacing w:after="0" w:line="240" w:lineRule="auto"/>
      </w:pPr>
      <w:r>
        <w:t>96 Essex St.</w:t>
      </w:r>
    </w:p>
    <w:p w14:paraId="3E7142DD" w14:textId="2A409C1E" w:rsidR="007C616F" w:rsidRDefault="004257FE" w:rsidP="004257FE">
      <w:pPr>
        <w:spacing w:after="0" w:line="240" w:lineRule="auto"/>
      </w:pPr>
      <w:r>
        <w:t>Portland, Maine 04102</w:t>
      </w:r>
    </w:p>
    <w:sectPr w:rsidR="007C61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588"/>
    <w:rsid w:val="00377051"/>
    <w:rsid w:val="003914C7"/>
    <w:rsid w:val="004257FE"/>
    <w:rsid w:val="004C466B"/>
    <w:rsid w:val="007C616F"/>
    <w:rsid w:val="0096291D"/>
    <w:rsid w:val="00966E70"/>
    <w:rsid w:val="00CC3588"/>
    <w:rsid w:val="00E8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4FA0C"/>
  <w15:chartTrackingRefBased/>
  <w15:docId w15:val="{9B59E1DC-B0E2-49E0-BBC8-AB5248692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35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35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35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35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35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35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35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35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35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35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35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35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35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35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35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35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35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35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35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35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35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35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35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35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35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35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35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35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35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39e86e3-c6cb-4009-9315-13e2c40ba069}" enabled="1" method="Standard" siteId="{acbd2f92-746c-49e2-8f2b-a3cd9620885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MaineHealth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Veilleux, Richard</dc:creator>
  <cp:keywords/>
  <dc:description/>
  <cp:lastModifiedBy>Veilleux, Richard</cp:lastModifiedBy>
  <cp:revision>1</cp:revision>
  <dcterms:created xsi:type="dcterms:W3CDTF">2025-06-13T15:03:00Z</dcterms:created>
  <dcterms:modified xsi:type="dcterms:W3CDTF">2025-06-13T15:20:00Z</dcterms:modified>
</cp:coreProperties>
</file>